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7F" w:rsidRDefault="00074151">
      <w:pPr>
        <w:jc w:val="center"/>
        <w:rPr>
          <w:b/>
          <w:sz w:val="48"/>
          <w:szCs w:val="48"/>
        </w:rPr>
      </w:pPr>
      <w:r>
        <w:rPr>
          <w:b/>
          <w:sz w:val="48"/>
          <w:szCs w:val="48"/>
        </w:rPr>
        <w:t>Racism, Equity, and Diversity</w:t>
      </w:r>
    </w:p>
    <w:p w:rsidR="00AB517F" w:rsidRDefault="00AB517F">
      <w:pPr>
        <w:rPr>
          <w:b/>
          <w:sz w:val="36"/>
          <w:szCs w:val="36"/>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5400"/>
        <w:gridCol w:w="4320"/>
      </w:tblGrid>
      <w:tr w:rsidR="00AB517F">
        <w:trPr>
          <w:trHeight w:val="540"/>
        </w:trPr>
        <w:tc>
          <w:tcPr>
            <w:tcW w:w="3240" w:type="dxa"/>
            <w:tcMar>
              <w:top w:w="100" w:type="dxa"/>
              <w:left w:w="100" w:type="dxa"/>
              <w:bottom w:w="100" w:type="dxa"/>
              <w:right w:w="100" w:type="dxa"/>
            </w:tcMar>
          </w:tcPr>
          <w:p w:rsidR="00AB517F" w:rsidRDefault="00074151">
            <w:pPr>
              <w:widowControl w:val="0"/>
              <w:spacing w:line="240" w:lineRule="auto"/>
              <w:jc w:val="center"/>
              <w:rPr>
                <w:b/>
                <w:sz w:val="24"/>
                <w:szCs w:val="24"/>
              </w:rPr>
            </w:pPr>
            <w:r>
              <w:rPr>
                <w:b/>
                <w:sz w:val="24"/>
                <w:szCs w:val="24"/>
              </w:rPr>
              <w:t>Topic</w:t>
            </w:r>
          </w:p>
        </w:tc>
        <w:tc>
          <w:tcPr>
            <w:tcW w:w="5400" w:type="dxa"/>
            <w:tcMar>
              <w:top w:w="100" w:type="dxa"/>
              <w:left w:w="100" w:type="dxa"/>
              <w:bottom w:w="100" w:type="dxa"/>
              <w:right w:w="100" w:type="dxa"/>
            </w:tcMar>
          </w:tcPr>
          <w:p w:rsidR="00AB517F" w:rsidRDefault="00074151">
            <w:pPr>
              <w:widowControl w:val="0"/>
              <w:spacing w:line="240" w:lineRule="auto"/>
              <w:jc w:val="center"/>
              <w:rPr>
                <w:b/>
                <w:sz w:val="24"/>
                <w:szCs w:val="24"/>
              </w:rPr>
            </w:pPr>
            <w:r>
              <w:rPr>
                <w:b/>
                <w:sz w:val="24"/>
                <w:szCs w:val="24"/>
              </w:rPr>
              <w:t>Activities/Tools</w:t>
            </w:r>
          </w:p>
        </w:tc>
        <w:tc>
          <w:tcPr>
            <w:tcW w:w="4320" w:type="dxa"/>
            <w:tcMar>
              <w:top w:w="100" w:type="dxa"/>
              <w:left w:w="100" w:type="dxa"/>
              <w:bottom w:w="100" w:type="dxa"/>
              <w:right w:w="100" w:type="dxa"/>
            </w:tcMar>
          </w:tcPr>
          <w:p w:rsidR="00AB517F" w:rsidRDefault="00074151">
            <w:pPr>
              <w:widowControl w:val="0"/>
              <w:spacing w:line="240" w:lineRule="auto"/>
              <w:jc w:val="center"/>
              <w:rPr>
                <w:b/>
                <w:sz w:val="24"/>
                <w:szCs w:val="24"/>
              </w:rPr>
            </w:pPr>
            <w:r>
              <w:rPr>
                <w:b/>
                <w:sz w:val="24"/>
                <w:szCs w:val="24"/>
              </w:rPr>
              <w:t>Readings</w:t>
            </w:r>
          </w:p>
        </w:tc>
      </w:tr>
      <w:tr w:rsidR="00AB517F">
        <w:trPr>
          <w:trHeight w:val="2120"/>
        </w:trPr>
        <w:tc>
          <w:tcPr>
            <w:tcW w:w="3240" w:type="dxa"/>
            <w:tcMar>
              <w:top w:w="100" w:type="dxa"/>
              <w:left w:w="100" w:type="dxa"/>
              <w:bottom w:w="100" w:type="dxa"/>
              <w:right w:w="100" w:type="dxa"/>
            </w:tcMar>
          </w:tcPr>
          <w:p w:rsidR="00AB517F" w:rsidRDefault="00AB517F">
            <w:pPr>
              <w:widowControl w:val="0"/>
              <w:spacing w:line="240" w:lineRule="auto"/>
              <w:rPr>
                <w:b/>
                <w:sz w:val="32"/>
                <w:szCs w:val="32"/>
              </w:rPr>
            </w:pPr>
          </w:p>
          <w:p w:rsidR="00AB517F" w:rsidRDefault="00AB517F">
            <w:pPr>
              <w:widowControl w:val="0"/>
              <w:spacing w:line="240" w:lineRule="auto"/>
              <w:rPr>
                <w:b/>
                <w:sz w:val="32"/>
                <w:szCs w:val="32"/>
              </w:rPr>
            </w:pPr>
          </w:p>
          <w:p w:rsidR="00AB517F" w:rsidRDefault="00074151">
            <w:pPr>
              <w:widowControl w:val="0"/>
              <w:spacing w:line="240" w:lineRule="auto"/>
              <w:jc w:val="center"/>
              <w:rPr>
                <w:b/>
                <w:sz w:val="32"/>
                <w:szCs w:val="32"/>
              </w:rPr>
            </w:pPr>
            <w:r>
              <w:rPr>
                <w:b/>
                <w:sz w:val="32"/>
                <w:szCs w:val="32"/>
              </w:rPr>
              <w:t>What is Oppression?</w:t>
            </w:r>
          </w:p>
          <w:p w:rsidR="00AB517F" w:rsidRDefault="00AB517F">
            <w:pPr>
              <w:widowControl w:val="0"/>
              <w:spacing w:line="240" w:lineRule="auto"/>
              <w:jc w:val="center"/>
              <w:rPr>
                <w:b/>
                <w:sz w:val="32"/>
                <w:szCs w:val="32"/>
              </w:rPr>
            </w:pPr>
          </w:p>
        </w:tc>
        <w:tc>
          <w:tcPr>
            <w:tcW w:w="5400" w:type="dxa"/>
            <w:tcMar>
              <w:top w:w="100" w:type="dxa"/>
              <w:left w:w="100" w:type="dxa"/>
              <w:bottom w:w="100" w:type="dxa"/>
              <w:right w:w="100" w:type="dxa"/>
            </w:tcMar>
          </w:tcPr>
          <w:p w:rsidR="00AB517F" w:rsidRDefault="00074151">
            <w:pPr>
              <w:widowControl w:val="0"/>
              <w:spacing w:line="240" w:lineRule="auto"/>
            </w:pPr>
            <w:hyperlink r:id="rId7">
              <w:r>
                <w:rPr>
                  <w:color w:val="1155CC"/>
                  <w:u w:val="single"/>
                </w:rPr>
                <w:t xml:space="preserve">Microaggressions worksheet </w:t>
              </w:r>
            </w:hyperlink>
          </w:p>
          <w:p w:rsidR="00AB517F" w:rsidRDefault="00074151">
            <w:pPr>
              <w:widowControl w:val="0"/>
              <w:spacing w:line="240" w:lineRule="auto"/>
            </w:pPr>
            <w:hyperlink r:id="rId8">
              <w:r>
                <w:rPr>
                  <w:color w:val="1155CC"/>
                  <w:u w:val="single"/>
                </w:rPr>
                <w:t>Killing Me Softly</w:t>
              </w:r>
            </w:hyperlink>
          </w:p>
          <w:p w:rsidR="00AB517F" w:rsidRDefault="00074151">
            <w:pPr>
              <w:widowControl w:val="0"/>
              <w:spacing w:line="240" w:lineRule="auto"/>
            </w:pPr>
            <w:hyperlink r:id="rId9">
              <w:r>
                <w:rPr>
                  <w:color w:val="1155CC"/>
                  <w:u w:val="single"/>
                </w:rPr>
                <w:t>Hatch Discussion Guide</w:t>
              </w:r>
            </w:hyperlink>
          </w:p>
        </w:tc>
        <w:tc>
          <w:tcPr>
            <w:tcW w:w="4320" w:type="dxa"/>
            <w:tcMar>
              <w:top w:w="100" w:type="dxa"/>
              <w:left w:w="100" w:type="dxa"/>
              <w:bottom w:w="100" w:type="dxa"/>
              <w:right w:w="100" w:type="dxa"/>
            </w:tcMar>
          </w:tcPr>
          <w:p w:rsidR="00AB517F" w:rsidRDefault="00074151">
            <w:pPr>
              <w:widowControl w:val="0"/>
              <w:spacing w:line="240" w:lineRule="auto"/>
            </w:pPr>
            <w:hyperlink r:id="rId10">
              <w:r>
                <w:rPr>
                  <w:color w:val="1155CC"/>
                  <w:u w:val="single"/>
                </w:rPr>
                <w:t>Are Prisons Obsolete?</w:t>
              </w:r>
            </w:hyperlink>
          </w:p>
          <w:p w:rsidR="00AB517F" w:rsidRDefault="00074151">
            <w:pPr>
              <w:widowControl w:val="0"/>
              <w:spacing w:line="240" w:lineRule="auto"/>
            </w:pPr>
            <w:hyperlink r:id="rId11">
              <w:r>
                <w:rPr>
                  <w:color w:val="1155CC"/>
                  <w:u w:val="single"/>
                </w:rPr>
                <w:t>What is Racism?</w:t>
              </w:r>
            </w:hyperlink>
          </w:p>
          <w:p w:rsidR="00AB517F" w:rsidRDefault="00074151">
            <w:pPr>
              <w:widowControl w:val="0"/>
              <w:spacing w:line="240" w:lineRule="auto"/>
            </w:pPr>
            <w:hyperlink r:id="rId12">
              <w:r>
                <w:rPr>
                  <w:color w:val="1155CC"/>
                  <w:u w:val="single"/>
                </w:rPr>
                <w:t>White Fragility</w:t>
              </w:r>
            </w:hyperlink>
          </w:p>
          <w:p w:rsidR="00AB517F" w:rsidRDefault="00074151">
            <w:pPr>
              <w:widowControl w:val="0"/>
              <w:spacing w:line="240" w:lineRule="auto"/>
            </w:pPr>
            <w:hyperlink r:id="rId13">
              <w:r>
                <w:rPr>
                  <w:color w:val="1155CC"/>
                  <w:u w:val="single"/>
                </w:rPr>
                <w:t>Youth of Color Mentoring (includes resource list)</w:t>
              </w:r>
            </w:hyperlink>
          </w:p>
        </w:tc>
      </w:tr>
      <w:tr w:rsidR="00AB517F">
        <w:trPr>
          <w:trHeight w:val="2160"/>
        </w:trPr>
        <w:tc>
          <w:tcPr>
            <w:tcW w:w="3240" w:type="dxa"/>
            <w:tcMar>
              <w:top w:w="100" w:type="dxa"/>
              <w:left w:w="100" w:type="dxa"/>
              <w:bottom w:w="100" w:type="dxa"/>
              <w:right w:w="100" w:type="dxa"/>
            </w:tcMar>
          </w:tcPr>
          <w:p w:rsidR="00AB517F" w:rsidRDefault="00AB517F">
            <w:pPr>
              <w:widowControl w:val="0"/>
              <w:spacing w:line="240" w:lineRule="auto"/>
              <w:rPr>
                <w:b/>
                <w:sz w:val="32"/>
                <w:szCs w:val="32"/>
              </w:rPr>
            </w:pPr>
          </w:p>
          <w:p w:rsidR="00AB517F" w:rsidRDefault="00AB517F">
            <w:pPr>
              <w:widowControl w:val="0"/>
              <w:spacing w:line="240" w:lineRule="auto"/>
              <w:rPr>
                <w:b/>
                <w:sz w:val="32"/>
                <w:szCs w:val="32"/>
              </w:rPr>
            </w:pPr>
          </w:p>
          <w:p w:rsidR="00AB517F" w:rsidRDefault="00074151">
            <w:pPr>
              <w:widowControl w:val="0"/>
              <w:spacing w:line="240" w:lineRule="auto"/>
              <w:jc w:val="center"/>
              <w:rPr>
                <w:b/>
                <w:sz w:val="32"/>
                <w:szCs w:val="32"/>
              </w:rPr>
            </w:pPr>
            <w:r>
              <w:rPr>
                <w:b/>
                <w:sz w:val="32"/>
                <w:szCs w:val="32"/>
              </w:rPr>
              <w:t>Responding to Oppression?</w:t>
            </w:r>
          </w:p>
        </w:tc>
        <w:tc>
          <w:tcPr>
            <w:tcW w:w="5400" w:type="dxa"/>
            <w:tcMar>
              <w:top w:w="100" w:type="dxa"/>
              <w:left w:w="100" w:type="dxa"/>
              <w:bottom w:w="100" w:type="dxa"/>
              <w:right w:w="100" w:type="dxa"/>
            </w:tcMar>
          </w:tcPr>
          <w:p w:rsidR="00AB517F" w:rsidRDefault="00074151">
            <w:pPr>
              <w:widowControl w:val="0"/>
              <w:spacing w:line="240" w:lineRule="auto"/>
              <w:rPr>
                <w:color w:val="1155CC"/>
                <w:sz w:val="24"/>
                <w:szCs w:val="24"/>
                <w:u w:val="single"/>
              </w:rPr>
            </w:pPr>
            <w:hyperlink r:id="rId14">
              <w:r>
                <w:rPr>
                  <w:color w:val="1155CC"/>
                  <w:sz w:val="24"/>
                  <w:szCs w:val="24"/>
                  <w:u w:val="single"/>
                </w:rPr>
                <w:t>Psychological First Aid</w:t>
              </w:r>
            </w:hyperlink>
          </w:p>
          <w:p w:rsidR="00AB517F" w:rsidRDefault="00074151">
            <w:pPr>
              <w:widowControl w:val="0"/>
              <w:spacing w:line="240" w:lineRule="auto"/>
            </w:pPr>
            <w:hyperlink r:id="rId15">
              <w:r>
                <w:rPr>
                  <w:color w:val="1155CC"/>
                  <w:u w:val="single"/>
                </w:rPr>
                <w:t>Tools for Organizational Self-Assessment</w:t>
              </w:r>
            </w:hyperlink>
          </w:p>
          <w:p w:rsidR="00AB517F" w:rsidRDefault="00AB517F">
            <w:pPr>
              <w:widowControl w:val="0"/>
              <w:spacing w:line="240" w:lineRule="auto"/>
              <w:rPr>
                <w:sz w:val="24"/>
                <w:szCs w:val="24"/>
              </w:rPr>
            </w:pPr>
          </w:p>
        </w:tc>
        <w:tc>
          <w:tcPr>
            <w:tcW w:w="4320" w:type="dxa"/>
            <w:tcMar>
              <w:top w:w="100" w:type="dxa"/>
              <w:left w:w="100" w:type="dxa"/>
              <w:bottom w:w="100" w:type="dxa"/>
              <w:right w:w="100" w:type="dxa"/>
            </w:tcMar>
          </w:tcPr>
          <w:p w:rsidR="00AB517F" w:rsidRDefault="00074151">
            <w:pPr>
              <w:widowControl w:val="0"/>
              <w:spacing w:line="240" w:lineRule="auto"/>
            </w:pPr>
            <w:hyperlink r:id="rId16">
              <w:r>
                <w:rPr>
                  <w:color w:val="1155CC"/>
                  <w:u w:val="single"/>
                </w:rPr>
                <w:t>HEADS UP Critique</w:t>
              </w:r>
            </w:hyperlink>
          </w:p>
          <w:p w:rsidR="00AB517F" w:rsidRDefault="00074151">
            <w:pPr>
              <w:widowControl w:val="0"/>
              <w:spacing w:line="240" w:lineRule="auto"/>
            </w:pPr>
            <w:hyperlink r:id="rId17">
              <w:r>
                <w:rPr>
                  <w:color w:val="1155CC"/>
                  <w:u w:val="single"/>
                </w:rPr>
                <w:t>Decolonization</w:t>
              </w:r>
            </w:hyperlink>
            <w:r>
              <w:t xml:space="preserve"> (in the context of Higher Educa</w:t>
            </w:r>
            <w:r>
              <w:t>tion)</w:t>
            </w:r>
          </w:p>
          <w:p w:rsidR="00AB517F" w:rsidRDefault="00074151">
            <w:pPr>
              <w:widowControl w:val="0"/>
              <w:spacing w:line="240" w:lineRule="auto"/>
            </w:pPr>
            <w:hyperlink r:id="rId18">
              <w:r>
                <w:rPr>
                  <w:color w:val="1155CC"/>
                  <w:u w:val="single"/>
                </w:rPr>
                <w:t>Equity and Empowerment Lens</w:t>
              </w:r>
            </w:hyperlink>
          </w:p>
        </w:tc>
      </w:tr>
      <w:tr w:rsidR="00AB517F">
        <w:trPr>
          <w:trHeight w:val="1420"/>
        </w:trPr>
        <w:tc>
          <w:tcPr>
            <w:tcW w:w="3240" w:type="dxa"/>
            <w:tcMar>
              <w:top w:w="100" w:type="dxa"/>
              <w:left w:w="100" w:type="dxa"/>
              <w:bottom w:w="100" w:type="dxa"/>
              <w:right w:w="100" w:type="dxa"/>
            </w:tcMar>
          </w:tcPr>
          <w:p w:rsidR="00AB517F" w:rsidRDefault="00AB517F">
            <w:pPr>
              <w:widowControl w:val="0"/>
              <w:spacing w:line="240" w:lineRule="auto"/>
              <w:jc w:val="center"/>
              <w:rPr>
                <w:b/>
                <w:sz w:val="32"/>
                <w:szCs w:val="32"/>
              </w:rPr>
            </w:pPr>
          </w:p>
          <w:p w:rsidR="00AB517F" w:rsidRDefault="00074151">
            <w:pPr>
              <w:widowControl w:val="0"/>
              <w:spacing w:line="240" w:lineRule="auto"/>
              <w:jc w:val="center"/>
              <w:rPr>
                <w:b/>
                <w:sz w:val="32"/>
                <w:szCs w:val="32"/>
              </w:rPr>
            </w:pPr>
            <w:r>
              <w:rPr>
                <w:b/>
                <w:sz w:val="32"/>
                <w:szCs w:val="32"/>
              </w:rPr>
              <w:t>Ice-Breakers</w:t>
            </w:r>
          </w:p>
        </w:tc>
        <w:tc>
          <w:tcPr>
            <w:tcW w:w="5400" w:type="dxa"/>
            <w:tcMar>
              <w:top w:w="100" w:type="dxa"/>
              <w:left w:w="100" w:type="dxa"/>
              <w:bottom w:w="100" w:type="dxa"/>
              <w:right w:w="100" w:type="dxa"/>
            </w:tcMar>
          </w:tcPr>
          <w:p w:rsidR="00AB517F" w:rsidRDefault="00AB517F">
            <w:pPr>
              <w:widowControl w:val="0"/>
              <w:spacing w:line="240" w:lineRule="auto"/>
              <w:rPr>
                <w:b/>
                <w:sz w:val="32"/>
                <w:szCs w:val="32"/>
              </w:rPr>
            </w:pPr>
          </w:p>
          <w:p w:rsidR="00AB517F" w:rsidRDefault="00AB517F">
            <w:pPr>
              <w:widowControl w:val="0"/>
              <w:spacing w:line="240" w:lineRule="auto"/>
              <w:rPr>
                <w:b/>
                <w:sz w:val="32"/>
                <w:szCs w:val="32"/>
              </w:rPr>
            </w:pPr>
          </w:p>
        </w:tc>
        <w:tc>
          <w:tcPr>
            <w:tcW w:w="4320" w:type="dxa"/>
            <w:tcMar>
              <w:top w:w="100" w:type="dxa"/>
              <w:left w:w="100" w:type="dxa"/>
              <w:bottom w:w="100" w:type="dxa"/>
              <w:right w:w="100" w:type="dxa"/>
            </w:tcMar>
          </w:tcPr>
          <w:p w:rsidR="00AB517F" w:rsidRDefault="00074151">
            <w:pPr>
              <w:widowControl w:val="0"/>
              <w:spacing w:line="240" w:lineRule="auto"/>
              <w:rPr>
                <w:sz w:val="24"/>
                <w:szCs w:val="24"/>
              </w:rPr>
            </w:pPr>
            <w:hyperlink r:id="rId19">
              <w:r>
                <w:rPr>
                  <w:color w:val="1155CC"/>
                  <w:sz w:val="24"/>
                  <w:szCs w:val="24"/>
                  <w:u w:val="single"/>
                </w:rPr>
                <w:t xml:space="preserve">Service Learning Worksheet </w:t>
              </w:r>
            </w:hyperlink>
          </w:p>
          <w:p w:rsidR="00AB517F" w:rsidRDefault="00AB517F">
            <w:pPr>
              <w:widowControl w:val="0"/>
              <w:spacing w:line="240" w:lineRule="auto"/>
              <w:rPr>
                <w:sz w:val="24"/>
                <w:szCs w:val="24"/>
              </w:rPr>
            </w:pPr>
          </w:p>
          <w:p w:rsidR="00AB517F" w:rsidRDefault="00AB517F">
            <w:pPr>
              <w:widowControl w:val="0"/>
              <w:spacing w:line="240" w:lineRule="auto"/>
              <w:rPr>
                <w:sz w:val="24"/>
                <w:szCs w:val="24"/>
              </w:rPr>
            </w:pPr>
          </w:p>
        </w:tc>
      </w:tr>
    </w:tbl>
    <w:p w:rsidR="00AB517F" w:rsidRDefault="00AB517F">
      <w:pPr>
        <w:rPr>
          <w:b/>
          <w:sz w:val="32"/>
          <w:szCs w:val="32"/>
        </w:rPr>
      </w:pPr>
    </w:p>
    <w:p w:rsidR="00AB517F" w:rsidRDefault="00AB517F">
      <w:pPr>
        <w:rPr>
          <w:b/>
          <w:sz w:val="32"/>
          <w:szCs w:val="32"/>
        </w:rPr>
      </w:pPr>
    </w:p>
    <w:p w:rsidR="00AB517F" w:rsidRDefault="00AB517F">
      <w:pPr>
        <w:rPr>
          <w:b/>
          <w:sz w:val="32"/>
          <w:szCs w:val="32"/>
        </w:rPr>
      </w:pPr>
    </w:p>
    <w:p w:rsidR="00AB517F" w:rsidRDefault="00074151">
      <w:pPr>
        <w:rPr>
          <w:b/>
        </w:rPr>
      </w:pPr>
      <w:r>
        <w:rPr>
          <w:b/>
          <w:sz w:val="32"/>
          <w:szCs w:val="32"/>
        </w:rPr>
        <w:lastRenderedPageBreak/>
        <w:t>College Access Corps Required Components and Suggested Activities by Grade</w:t>
      </w:r>
      <w:r>
        <w:rPr>
          <w:b/>
          <w:sz w:val="32"/>
          <w:szCs w:val="32"/>
        </w:rPr>
        <w:br/>
      </w:r>
    </w:p>
    <w:tbl>
      <w:tblPr>
        <w:tblStyle w:val="a0"/>
        <w:tblW w:w="14775"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435"/>
        <w:gridCol w:w="3630"/>
        <w:gridCol w:w="4455"/>
      </w:tblGrid>
      <w:tr w:rsidR="00AB517F">
        <w:trPr>
          <w:trHeight w:val="400"/>
        </w:trPr>
        <w:tc>
          <w:tcPr>
            <w:tcW w:w="3255" w:type="dxa"/>
            <w:tcMar>
              <w:top w:w="100" w:type="dxa"/>
              <w:left w:w="100" w:type="dxa"/>
              <w:bottom w:w="100" w:type="dxa"/>
              <w:right w:w="100" w:type="dxa"/>
            </w:tcMar>
          </w:tcPr>
          <w:p w:rsidR="00AB517F" w:rsidRDefault="00074151">
            <w:pPr>
              <w:widowControl w:val="0"/>
              <w:spacing w:line="240" w:lineRule="auto"/>
              <w:jc w:val="center"/>
              <w:rPr>
                <w:b/>
              </w:rPr>
            </w:pPr>
            <w:r>
              <w:rPr>
                <w:b/>
              </w:rPr>
              <w:t>Component</w:t>
            </w:r>
          </w:p>
        </w:tc>
        <w:tc>
          <w:tcPr>
            <w:tcW w:w="3435" w:type="dxa"/>
            <w:tcMar>
              <w:top w:w="100" w:type="dxa"/>
              <w:left w:w="100" w:type="dxa"/>
              <w:bottom w:w="100" w:type="dxa"/>
              <w:right w:w="100" w:type="dxa"/>
            </w:tcMar>
          </w:tcPr>
          <w:p w:rsidR="00AB517F" w:rsidRDefault="00074151">
            <w:pPr>
              <w:widowControl w:val="0"/>
              <w:spacing w:line="240" w:lineRule="auto"/>
              <w:jc w:val="center"/>
              <w:rPr>
                <w:b/>
              </w:rPr>
            </w:pPr>
            <w:r>
              <w:rPr>
                <w:b/>
              </w:rPr>
              <w:t>Grades 4-5</w:t>
            </w:r>
          </w:p>
        </w:tc>
        <w:tc>
          <w:tcPr>
            <w:tcW w:w="3630" w:type="dxa"/>
            <w:tcMar>
              <w:top w:w="100" w:type="dxa"/>
              <w:left w:w="100" w:type="dxa"/>
              <w:bottom w:w="100" w:type="dxa"/>
              <w:right w:w="100" w:type="dxa"/>
            </w:tcMar>
          </w:tcPr>
          <w:p w:rsidR="00AB517F" w:rsidRDefault="00074151">
            <w:pPr>
              <w:widowControl w:val="0"/>
              <w:spacing w:line="240" w:lineRule="auto"/>
              <w:jc w:val="center"/>
              <w:rPr>
                <w:b/>
              </w:rPr>
            </w:pPr>
            <w:r>
              <w:rPr>
                <w:b/>
              </w:rPr>
              <w:t>Grades 6-10</w:t>
            </w:r>
          </w:p>
        </w:tc>
        <w:tc>
          <w:tcPr>
            <w:tcW w:w="4455" w:type="dxa"/>
            <w:tcMar>
              <w:top w:w="100" w:type="dxa"/>
              <w:left w:w="100" w:type="dxa"/>
              <w:bottom w:w="100" w:type="dxa"/>
              <w:right w:w="100" w:type="dxa"/>
            </w:tcMar>
          </w:tcPr>
          <w:p w:rsidR="00AB517F" w:rsidRDefault="00074151">
            <w:pPr>
              <w:widowControl w:val="0"/>
              <w:spacing w:line="240" w:lineRule="auto"/>
              <w:jc w:val="center"/>
              <w:rPr>
                <w:b/>
              </w:rPr>
            </w:pPr>
            <w:r>
              <w:rPr>
                <w:b/>
              </w:rPr>
              <w:t>Grades 11-12</w:t>
            </w:r>
          </w:p>
        </w:tc>
      </w:tr>
      <w:tr w:rsidR="00AB517F">
        <w:tc>
          <w:tcPr>
            <w:tcW w:w="3255"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1.  Academic Support</w:t>
            </w:r>
          </w:p>
          <w:p w:rsidR="00AB517F" w:rsidRDefault="00AB517F">
            <w:pPr>
              <w:widowControl w:val="0"/>
              <w:spacing w:line="240" w:lineRule="auto"/>
              <w:rPr>
                <w:sz w:val="20"/>
                <w:szCs w:val="20"/>
              </w:rPr>
            </w:pPr>
          </w:p>
          <w:p w:rsidR="00AB517F" w:rsidRDefault="00074151">
            <w:pPr>
              <w:widowControl w:val="0"/>
              <w:spacing w:line="240" w:lineRule="auto"/>
              <w:rPr>
                <w:sz w:val="20"/>
                <w:szCs w:val="20"/>
              </w:rPr>
            </w:pPr>
            <w:r>
              <w:rPr>
                <w:sz w:val="20"/>
                <w:szCs w:val="20"/>
              </w:rPr>
              <w:t xml:space="preserve">Discuss ongoing academic expectations </w:t>
            </w:r>
          </w:p>
          <w:p w:rsidR="00AB517F" w:rsidRDefault="00074151">
            <w:pPr>
              <w:widowControl w:val="0"/>
              <w:spacing w:line="240" w:lineRule="auto"/>
              <w:rPr>
                <w:sz w:val="20"/>
                <w:szCs w:val="20"/>
              </w:rPr>
            </w:pPr>
            <w:r>
              <w:rPr>
                <w:sz w:val="20"/>
                <w:szCs w:val="20"/>
              </w:rPr>
              <w:t xml:space="preserve">General academic skills development </w:t>
            </w:r>
          </w:p>
          <w:p w:rsidR="00AB517F" w:rsidRDefault="00AB517F">
            <w:pPr>
              <w:widowControl w:val="0"/>
              <w:spacing w:line="240" w:lineRule="auto"/>
              <w:rPr>
                <w:sz w:val="20"/>
                <w:szCs w:val="20"/>
              </w:rPr>
            </w:pPr>
          </w:p>
        </w:tc>
        <w:tc>
          <w:tcPr>
            <w:tcW w:w="3435"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18"/>
              </w:numPr>
              <w:spacing w:line="240" w:lineRule="auto"/>
              <w:ind w:hanging="360"/>
              <w:contextualSpacing/>
              <w:rPr>
                <w:sz w:val="16"/>
                <w:szCs w:val="16"/>
              </w:rPr>
            </w:pPr>
            <w:r>
              <w:rPr>
                <w:sz w:val="16"/>
                <w:szCs w:val="16"/>
              </w:rPr>
              <w:t>Help students develop a postsecondary identity</w:t>
            </w:r>
          </w:p>
          <w:p w:rsidR="00AB517F" w:rsidRDefault="00074151">
            <w:pPr>
              <w:widowControl w:val="0"/>
              <w:numPr>
                <w:ilvl w:val="0"/>
                <w:numId w:val="18"/>
              </w:numPr>
              <w:spacing w:line="240" w:lineRule="auto"/>
              <w:ind w:hanging="360"/>
              <w:contextualSpacing/>
              <w:rPr>
                <w:sz w:val="16"/>
                <w:szCs w:val="16"/>
              </w:rPr>
            </w:pPr>
            <w:r>
              <w:rPr>
                <w:sz w:val="16"/>
                <w:szCs w:val="16"/>
              </w:rPr>
              <w:t>Help students strengthen literacy and math skills</w:t>
            </w:r>
          </w:p>
          <w:p w:rsidR="00AB517F" w:rsidRDefault="00074151">
            <w:pPr>
              <w:widowControl w:val="0"/>
              <w:numPr>
                <w:ilvl w:val="0"/>
                <w:numId w:val="18"/>
              </w:numPr>
              <w:spacing w:line="240" w:lineRule="auto"/>
              <w:ind w:hanging="360"/>
              <w:contextualSpacing/>
              <w:rPr>
                <w:sz w:val="16"/>
                <w:szCs w:val="16"/>
              </w:rPr>
            </w:pPr>
            <w:r>
              <w:rPr>
                <w:sz w:val="16"/>
                <w:szCs w:val="16"/>
              </w:rPr>
              <w:t>Help students achieve and/or maintain good grades</w:t>
            </w: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5"/>
              </w:numPr>
              <w:spacing w:line="240" w:lineRule="auto"/>
              <w:ind w:hanging="360"/>
              <w:contextualSpacing/>
              <w:rPr>
                <w:sz w:val="16"/>
                <w:szCs w:val="16"/>
              </w:rPr>
            </w:pPr>
            <w:r>
              <w:rPr>
                <w:sz w:val="16"/>
                <w:szCs w:val="16"/>
              </w:rPr>
              <w:t xml:space="preserve">Provide </w:t>
            </w:r>
            <w:hyperlink r:id="rId20">
              <w:r>
                <w:rPr>
                  <w:color w:val="1155CC"/>
                  <w:sz w:val="16"/>
                  <w:szCs w:val="16"/>
                  <w:u w:val="single"/>
                </w:rPr>
                <w:t>academic support</w:t>
              </w:r>
            </w:hyperlink>
            <w:r>
              <w:rPr>
                <w:sz w:val="16"/>
                <w:szCs w:val="16"/>
              </w:rPr>
              <w:t xml:space="preserve"> with homework</w:t>
            </w:r>
          </w:p>
          <w:p w:rsidR="00AB517F" w:rsidRDefault="00074151">
            <w:pPr>
              <w:widowControl w:val="0"/>
              <w:numPr>
                <w:ilvl w:val="0"/>
                <w:numId w:val="15"/>
              </w:numPr>
              <w:spacing w:line="240" w:lineRule="auto"/>
              <w:ind w:hanging="360"/>
              <w:contextualSpacing/>
              <w:rPr>
                <w:sz w:val="16"/>
                <w:szCs w:val="16"/>
              </w:rPr>
            </w:pPr>
            <w:r>
              <w:rPr>
                <w:sz w:val="16"/>
                <w:szCs w:val="16"/>
              </w:rPr>
              <w:t>Provide academic skills workshops (relevant to your population):</w:t>
            </w:r>
          </w:p>
          <w:p w:rsidR="00AB517F" w:rsidRDefault="00074151">
            <w:pPr>
              <w:widowControl w:val="0"/>
              <w:numPr>
                <w:ilvl w:val="1"/>
                <w:numId w:val="15"/>
              </w:numPr>
              <w:spacing w:line="240" w:lineRule="auto"/>
              <w:ind w:hanging="360"/>
              <w:contextualSpacing/>
              <w:rPr>
                <w:sz w:val="16"/>
                <w:szCs w:val="16"/>
              </w:rPr>
            </w:pPr>
            <w:r>
              <w:rPr>
                <w:sz w:val="16"/>
                <w:szCs w:val="16"/>
              </w:rPr>
              <w:t>Classroom skills</w:t>
            </w:r>
          </w:p>
          <w:p w:rsidR="00AB517F" w:rsidRDefault="00074151">
            <w:pPr>
              <w:widowControl w:val="0"/>
              <w:numPr>
                <w:ilvl w:val="1"/>
                <w:numId w:val="15"/>
              </w:numPr>
              <w:spacing w:line="240" w:lineRule="auto"/>
              <w:ind w:hanging="360"/>
              <w:contextualSpacing/>
              <w:rPr>
                <w:sz w:val="16"/>
                <w:szCs w:val="16"/>
              </w:rPr>
            </w:pPr>
            <w:hyperlink r:id="rId21">
              <w:r>
                <w:rPr>
                  <w:color w:val="1155CC"/>
                  <w:sz w:val="16"/>
                  <w:szCs w:val="16"/>
                  <w:u w:val="single"/>
                </w:rPr>
                <w:t>Study skills</w:t>
              </w:r>
            </w:hyperlink>
          </w:p>
          <w:p w:rsidR="00AB517F" w:rsidRDefault="00074151">
            <w:pPr>
              <w:widowControl w:val="0"/>
              <w:numPr>
                <w:ilvl w:val="1"/>
                <w:numId w:val="15"/>
              </w:numPr>
              <w:spacing w:line="240" w:lineRule="auto"/>
              <w:ind w:hanging="360"/>
              <w:contextualSpacing/>
              <w:rPr>
                <w:sz w:val="16"/>
                <w:szCs w:val="16"/>
              </w:rPr>
            </w:pPr>
            <w:hyperlink r:id="rId22">
              <w:r>
                <w:rPr>
                  <w:color w:val="1155CC"/>
                  <w:sz w:val="16"/>
                  <w:szCs w:val="16"/>
                  <w:u w:val="single"/>
                </w:rPr>
                <w:t>Writing skills</w:t>
              </w:r>
            </w:hyperlink>
          </w:p>
          <w:p w:rsidR="00AB517F" w:rsidRDefault="00AB517F">
            <w:pPr>
              <w:widowControl w:val="0"/>
              <w:spacing w:line="240" w:lineRule="auto"/>
              <w:rPr>
                <w:sz w:val="16"/>
                <w:szCs w:val="16"/>
              </w:rPr>
            </w:pPr>
          </w:p>
          <w:p w:rsidR="00AB517F" w:rsidRDefault="00AB517F">
            <w:pPr>
              <w:widowControl w:val="0"/>
              <w:spacing w:line="240" w:lineRule="auto"/>
              <w:rPr>
                <w:sz w:val="16"/>
                <w:szCs w:val="16"/>
              </w:rPr>
            </w:pPr>
          </w:p>
        </w:tc>
        <w:tc>
          <w:tcPr>
            <w:tcW w:w="363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11"/>
              </w:numPr>
              <w:spacing w:line="240" w:lineRule="auto"/>
              <w:ind w:hanging="360"/>
              <w:contextualSpacing/>
              <w:rPr>
                <w:sz w:val="16"/>
                <w:szCs w:val="16"/>
              </w:rPr>
            </w:pPr>
            <w:r>
              <w:rPr>
                <w:sz w:val="16"/>
                <w:szCs w:val="16"/>
              </w:rPr>
              <w:t xml:space="preserve">Discuss why academic skills are important (especially within the framework of a </w:t>
            </w:r>
            <w:r w:rsidR="00F94133">
              <w:rPr>
                <w:sz w:val="16"/>
                <w:szCs w:val="16"/>
              </w:rPr>
              <w:t>postsecondary identity</w:t>
            </w:r>
            <w:r>
              <w:rPr>
                <w:sz w:val="16"/>
                <w:szCs w:val="16"/>
              </w:rPr>
              <w:t>)</w:t>
            </w:r>
          </w:p>
          <w:p w:rsidR="00AB517F" w:rsidRDefault="00074151">
            <w:pPr>
              <w:widowControl w:val="0"/>
              <w:numPr>
                <w:ilvl w:val="0"/>
                <w:numId w:val="11"/>
              </w:numPr>
              <w:spacing w:line="240" w:lineRule="auto"/>
              <w:ind w:hanging="360"/>
              <w:contextualSpacing/>
              <w:rPr>
                <w:sz w:val="16"/>
                <w:szCs w:val="16"/>
              </w:rPr>
            </w:pPr>
            <w:r>
              <w:rPr>
                <w:sz w:val="16"/>
                <w:szCs w:val="16"/>
              </w:rPr>
              <w:t xml:space="preserve">Introduce </w:t>
            </w:r>
            <w:hyperlink r:id="rId23">
              <w:r>
                <w:rPr>
                  <w:color w:val="1155CC"/>
                  <w:sz w:val="16"/>
                  <w:szCs w:val="16"/>
                  <w:u w:val="single"/>
                </w:rPr>
                <w:t>topic of college entrance requirements,</w:t>
              </w:r>
            </w:hyperlink>
            <w:r>
              <w:rPr>
                <w:sz w:val="16"/>
                <w:szCs w:val="16"/>
              </w:rPr>
              <w:t xml:space="preserve"> as well as what requirements for other postsecondary pathways might be.</w:t>
            </w:r>
          </w:p>
          <w:p w:rsidR="00AB517F" w:rsidRDefault="00074151">
            <w:pPr>
              <w:widowControl w:val="0"/>
              <w:numPr>
                <w:ilvl w:val="0"/>
                <w:numId w:val="11"/>
              </w:numPr>
              <w:spacing w:line="240" w:lineRule="auto"/>
              <w:ind w:hanging="360"/>
              <w:contextualSpacing/>
              <w:rPr>
                <w:sz w:val="16"/>
                <w:szCs w:val="16"/>
              </w:rPr>
            </w:pPr>
            <w:r>
              <w:rPr>
                <w:sz w:val="16"/>
                <w:szCs w:val="16"/>
              </w:rPr>
              <w:t>Help students strengthen academic skills, and achieve and/or maintain good grades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4"/>
              </w:numPr>
              <w:spacing w:line="240" w:lineRule="auto"/>
              <w:ind w:hanging="360"/>
              <w:contextualSpacing/>
              <w:rPr>
                <w:sz w:val="16"/>
                <w:szCs w:val="16"/>
              </w:rPr>
            </w:pPr>
            <w:r>
              <w:rPr>
                <w:sz w:val="16"/>
                <w:szCs w:val="16"/>
              </w:rPr>
              <w:t xml:space="preserve">Provide </w:t>
            </w:r>
            <w:hyperlink r:id="rId24">
              <w:r>
                <w:rPr>
                  <w:color w:val="1155CC"/>
                  <w:sz w:val="16"/>
                  <w:szCs w:val="16"/>
                  <w:u w:val="single"/>
                </w:rPr>
                <w:t>academic support</w:t>
              </w:r>
            </w:hyperlink>
            <w:r>
              <w:rPr>
                <w:sz w:val="16"/>
                <w:szCs w:val="16"/>
              </w:rPr>
              <w:t xml:space="preserve"> with homework</w:t>
            </w:r>
          </w:p>
          <w:p w:rsidR="00AB517F" w:rsidRDefault="00074151">
            <w:pPr>
              <w:widowControl w:val="0"/>
              <w:numPr>
                <w:ilvl w:val="0"/>
                <w:numId w:val="14"/>
              </w:numPr>
              <w:spacing w:line="240" w:lineRule="auto"/>
              <w:ind w:hanging="360"/>
              <w:contextualSpacing/>
              <w:rPr>
                <w:sz w:val="16"/>
                <w:szCs w:val="16"/>
              </w:rPr>
            </w:pPr>
            <w:r>
              <w:rPr>
                <w:sz w:val="16"/>
                <w:szCs w:val="16"/>
              </w:rPr>
              <w:t>Provide academic skills workshops (relevant to your population):</w:t>
            </w:r>
          </w:p>
          <w:p w:rsidR="00AB517F" w:rsidRDefault="00074151">
            <w:pPr>
              <w:widowControl w:val="0"/>
              <w:numPr>
                <w:ilvl w:val="1"/>
                <w:numId w:val="14"/>
              </w:numPr>
              <w:spacing w:line="240" w:lineRule="auto"/>
              <w:ind w:hanging="360"/>
              <w:contextualSpacing/>
              <w:rPr>
                <w:sz w:val="16"/>
                <w:szCs w:val="16"/>
              </w:rPr>
            </w:pPr>
            <w:hyperlink r:id="rId25">
              <w:r>
                <w:rPr>
                  <w:color w:val="1155CC"/>
                  <w:sz w:val="16"/>
                  <w:szCs w:val="16"/>
                  <w:u w:val="single"/>
                </w:rPr>
                <w:t>Time management</w:t>
              </w:r>
            </w:hyperlink>
          </w:p>
          <w:p w:rsidR="00AB517F" w:rsidRDefault="00074151">
            <w:pPr>
              <w:widowControl w:val="0"/>
              <w:numPr>
                <w:ilvl w:val="1"/>
                <w:numId w:val="14"/>
              </w:numPr>
              <w:spacing w:line="240" w:lineRule="auto"/>
              <w:ind w:hanging="360"/>
              <w:contextualSpacing/>
              <w:rPr>
                <w:sz w:val="16"/>
                <w:szCs w:val="16"/>
              </w:rPr>
            </w:pPr>
            <w:r>
              <w:rPr>
                <w:sz w:val="16"/>
                <w:szCs w:val="16"/>
              </w:rPr>
              <w:t>T</w:t>
            </w:r>
            <w:r>
              <w:rPr>
                <w:sz w:val="16"/>
                <w:szCs w:val="16"/>
              </w:rPr>
              <w:t>est taking &amp; test anxiety</w:t>
            </w:r>
          </w:p>
          <w:p w:rsidR="00AB517F" w:rsidRDefault="00074151">
            <w:pPr>
              <w:widowControl w:val="0"/>
              <w:numPr>
                <w:ilvl w:val="1"/>
                <w:numId w:val="14"/>
              </w:numPr>
              <w:spacing w:line="240" w:lineRule="auto"/>
              <w:ind w:hanging="360"/>
              <w:contextualSpacing/>
              <w:rPr>
                <w:sz w:val="16"/>
                <w:szCs w:val="16"/>
              </w:rPr>
            </w:pPr>
            <w:hyperlink r:id="rId26">
              <w:r>
                <w:rPr>
                  <w:color w:val="1155CC"/>
                  <w:sz w:val="16"/>
                  <w:szCs w:val="16"/>
                  <w:u w:val="single"/>
                </w:rPr>
                <w:t>Study skills</w:t>
              </w:r>
            </w:hyperlink>
          </w:p>
          <w:p w:rsidR="00AB517F" w:rsidRDefault="00074151">
            <w:pPr>
              <w:widowControl w:val="0"/>
              <w:numPr>
                <w:ilvl w:val="1"/>
                <w:numId w:val="14"/>
              </w:numPr>
              <w:spacing w:line="240" w:lineRule="auto"/>
              <w:ind w:hanging="360"/>
              <w:contextualSpacing/>
              <w:rPr>
                <w:sz w:val="16"/>
                <w:szCs w:val="16"/>
              </w:rPr>
            </w:pPr>
            <w:hyperlink r:id="rId27">
              <w:r>
                <w:rPr>
                  <w:color w:val="1155CC"/>
                  <w:sz w:val="16"/>
                  <w:szCs w:val="16"/>
                  <w:u w:val="single"/>
                </w:rPr>
                <w:t xml:space="preserve">Writing </w:t>
              </w:r>
              <w:r>
                <w:rPr>
                  <w:color w:val="1155CC"/>
                  <w:sz w:val="16"/>
                  <w:szCs w:val="16"/>
                  <w:u w:val="single"/>
                </w:rPr>
                <w:t>skills</w:t>
              </w:r>
            </w:hyperlink>
          </w:p>
        </w:tc>
        <w:tc>
          <w:tcPr>
            <w:tcW w:w="4455"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4"/>
              </w:numPr>
              <w:spacing w:line="240" w:lineRule="auto"/>
              <w:ind w:hanging="360"/>
              <w:contextualSpacing/>
              <w:rPr>
                <w:sz w:val="16"/>
                <w:szCs w:val="16"/>
              </w:rPr>
            </w:pPr>
            <w:r>
              <w:rPr>
                <w:sz w:val="16"/>
                <w:szCs w:val="16"/>
              </w:rPr>
              <w:t>Reinforce why academic skills are important (especially within the framework of a postsecondary identity)</w:t>
            </w:r>
          </w:p>
          <w:p w:rsidR="00AB517F" w:rsidRDefault="00074151">
            <w:pPr>
              <w:widowControl w:val="0"/>
              <w:numPr>
                <w:ilvl w:val="0"/>
                <w:numId w:val="24"/>
              </w:numPr>
              <w:spacing w:line="240" w:lineRule="auto"/>
              <w:ind w:hanging="360"/>
              <w:contextualSpacing/>
              <w:rPr>
                <w:sz w:val="16"/>
                <w:szCs w:val="16"/>
              </w:rPr>
            </w:pPr>
            <w:r>
              <w:rPr>
                <w:sz w:val="16"/>
                <w:szCs w:val="16"/>
              </w:rPr>
              <w:t>Discuss college entrance requirements alongside the requirements for other postsecondary pathways.</w:t>
            </w:r>
          </w:p>
          <w:p w:rsidR="00AB517F" w:rsidRDefault="00074151">
            <w:pPr>
              <w:widowControl w:val="0"/>
              <w:numPr>
                <w:ilvl w:val="0"/>
                <w:numId w:val="24"/>
              </w:numPr>
              <w:spacing w:line="240" w:lineRule="auto"/>
              <w:ind w:hanging="360"/>
              <w:contextualSpacing/>
              <w:rPr>
                <w:sz w:val="16"/>
                <w:szCs w:val="16"/>
              </w:rPr>
            </w:pPr>
            <w:r>
              <w:rPr>
                <w:sz w:val="16"/>
                <w:szCs w:val="16"/>
              </w:rPr>
              <w:t>Discuss “</w:t>
            </w:r>
            <w:hyperlink r:id="rId28">
              <w:r>
                <w:rPr>
                  <w:color w:val="1155CC"/>
                  <w:sz w:val="16"/>
                  <w:szCs w:val="16"/>
                  <w:u w:val="single"/>
                </w:rPr>
                <w:t>college level” work</w:t>
              </w:r>
            </w:hyperlink>
            <w:r>
              <w:rPr>
                <w:sz w:val="16"/>
                <w:szCs w:val="16"/>
              </w:rPr>
              <w:t xml:space="preserve"> and college academic expectations</w:t>
            </w:r>
          </w:p>
          <w:p w:rsidR="00AB517F" w:rsidRDefault="00074151">
            <w:pPr>
              <w:widowControl w:val="0"/>
              <w:numPr>
                <w:ilvl w:val="0"/>
                <w:numId w:val="24"/>
              </w:numPr>
              <w:spacing w:line="240" w:lineRule="auto"/>
              <w:ind w:hanging="360"/>
              <w:contextualSpacing/>
              <w:rPr>
                <w:sz w:val="16"/>
                <w:szCs w:val="16"/>
              </w:rPr>
            </w:pPr>
            <w:r>
              <w:rPr>
                <w:sz w:val="16"/>
                <w:szCs w:val="16"/>
              </w:rPr>
              <w:t>Help students strengthen academic skills, and achieve and/or maintain good grades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30"/>
              </w:numPr>
              <w:spacing w:line="240" w:lineRule="auto"/>
              <w:ind w:hanging="360"/>
              <w:contextualSpacing/>
              <w:rPr>
                <w:sz w:val="16"/>
                <w:szCs w:val="16"/>
              </w:rPr>
            </w:pPr>
            <w:r>
              <w:rPr>
                <w:sz w:val="16"/>
                <w:szCs w:val="16"/>
              </w:rPr>
              <w:t xml:space="preserve">Provide </w:t>
            </w:r>
            <w:hyperlink r:id="rId29">
              <w:r>
                <w:rPr>
                  <w:color w:val="1155CC"/>
                  <w:sz w:val="16"/>
                  <w:szCs w:val="16"/>
                  <w:u w:val="single"/>
                </w:rPr>
                <w:t>academic support</w:t>
              </w:r>
            </w:hyperlink>
            <w:r>
              <w:rPr>
                <w:sz w:val="16"/>
                <w:szCs w:val="16"/>
              </w:rPr>
              <w:t xml:space="preserve"> with homework</w:t>
            </w:r>
          </w:p>
          <w:p w:rsidR="00AB517F" w:rsidRDefault="00074151">
            <w:pPr>
              <w:widowControl w:val="0"/>
              <w:numPr>
                <w:ilvl w:val="0"/>
                <w:numId w:val="30"/>
              </w:numPr>
              <w:spacing w:line="240" w:lineRule="auto"/>
              <w:ind w:hanging="360"/>
              <w:contextualSpacing/>
              <w:rPr>
                <w:sz w:val="16"/>
                <w:szCs w:val="16"/>
              </w:rPr>
            </w:pPr>
            <w:r>
              <w:rPr>
                <w:sz w:val="16"/>
                <w:szCs w:val="16"/>
              </w:rPr>
              <w:t>Provide academic skills workshops (relevant to your population):</w:t>
            </w:r>
          </w:p>
          <w:p w:rsidR="00AB517F" w:rsidRDefault="00074151">
            <w:pPr>
              <w:widowControl w:val="0"/>
              <w:numPr>
                <w:ilvl w:val="1"/>
                <w:numId w:val="30"/>
              </w:numPr>
              <w:spacing w:line="240" w:lineRule="auto"/>
              <w:ind w:hanging="360"/>
              <w:contextualSpacing/>
              <w:rPr>
                <w:sz w:val="16"/>
                <w:szCs w:val="16"/>
              </w:rPr>
            </w:pPr>
            <w:hyperlink r:id="rId30">
              <w:r>
                <w:rPr>
                  <w:color w:val="1155CC"/>
                  <w:sz w:val="16"/>
                  <w:szCs w:val="16"/>
                  <w:u w:val="single"/>
                </w:rPr>
                <w:t>Time management</w:t>
              </w:r>
            </w:hyperlink>
          </w:p>
          <w:p w:rsidR="00AB517F" w:rsidRDefault="00074151">
            <w:pPr>
              <w:widowControl w:val="0"/>
              <w:numPr>
                <w:ilvl w:val="1"/>
                <w:numId w:val="30"/>
              </w:numPr>
              <w:spacing w:line="240" w:lineRule="auto"/>
              <w:ind w:hanging="360"/>
              <w:contextualSpacing/>
              <w:rPr>
                <w:sz w:val="16"/>
                <w:szCs w:val="16"/>
              </w:rPr>
            </w:pPr>
            <w:r>
              <w:rPr>
                <w:color w:val="1155CC"/>
                <w:sz w:val="16"/>
                <w:szCs w:val="16"/>
                <w:u w:val="single"/>
              </w:rPr>
              <w:t>Test taking &amp; test anxiety</w:t>
            </w:r>
          </w:p>
          <w:p w:rsidR="00AB517F" w:rsidRDefault="00074151">
            <w:pPr>
              <w:widowControl w:val="0"/>
              <w:numPr>
                <w:ilvl w:val="1"/>
                <w:numId w:val="30"/>
              </w:numPr>
              <w:spacing w:line="240" w:lineRule="auto"/>
              <w:ind w:hanging="360"/>
              <w:contextualSpacing/>
              <w:rPr>
                <w:sz w:val="16"/>
                <w:szCs w:val="16"/>
              </w:rPr>
            </w:pPr>
            <w:hyperlink r:id="rId31">
              <w:r>
                <w:rPr>
                  <w:color w:val="1155CC"/>
                  <w:sz w:val="16"/>
                  <w:szCs w:val="16"/>
                  <w:u w:val="single"/>
                </w:rPr>
                <w:t>Study skills</w:t>
              </w:r>
            </w:hyperlink>
          </w:p>
          <w:p w:rsidR="00AB517F" w:rsidRDefault="00074151">
            <w:pPr>
              <w:widowControl w:val="0"/>
              <w:numPr>
                <w:ilvl w:val="1"/>
                <w:numId w:val="30"/>
              </w:numPr>
              <w:spacing w:line="240" w:lineRule="auto"/>
              <w:ind w:hanging="360"/>
              <w:contextualSpacing/>
              <w:rPr>
                <w:sz w:val="16"/>
                <w:szCs w:val="16"/>
              </w:rPr>
            </w:pPr>
            <w:hyperlink r:id="rId32">
              <w:r>
                <w:rPr>
                  <w:color w:val="1155CC"/>
                  <w:sz w:val="16"/>
                  <w:szCs w:val="16"/>
                  <w:u w:val="single"/>
                </w:rPr>
                <w:t>Writing skills</w:t>
              </w:r>
            </w:hyperlink>
          </w:p>
          <w:p w:rsidR="00AB517F" w:rsidRDefault="00074151">
            <w:pPr>
              <w:widowControl w:val="0"/>
              <w:numPr>
                <w:ilvl w:val="1"/>
                <w:numId w:val="30"/>
              </w:numPr>
              <w:spacing w:line="240" w:lineRule="auto"/>
              <w:ind w:hanging="360"/>
              <w:contextualSpacing/>
              <w:rPr>
                <w:sz w:val="16"/>
                <w:szCs w:val="16"/>
              </w:rPr>
            </w:pPr>
            <w:hyperlink r:id="rId33">
              <w:r>
                <w:rPr>
                  <w:color w:val="1155CC"/>
                  <w:sz w:val="16"/>
                  <w:szCs w:val="16"/>
                  <w:u w:val="single"/>
                </w:rPr>
                <w:t>Reading skills</w:t>
              </w:r>
            </w:hyperlink>
          </w:p>
        </w:tc>
      </w:tr>
      <w:tr w:rsidR="00AB517F">
        <w:tc>
          <w:tcPr>
            <w:tcW w:w="3255"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2. College/Postsecondary Awareness</w:t>
            </w:r>
          </w:p>
          <w:p w:rsidR="00AB517F" w:rsidRDefault="00AB517F">
            <w:pPr>
              <w:widowControl w:val="0"/>
              <w:spacing w:line="240" w:lineRule="auto"/>
              <w:rPr>
                <w:b/>
                <w:sz w:val="20"/>
                <w:szCs w:val="20"/>
              </w:rPr>
            </w:pPr>
          </w:p>
          <w:p w:rsidR="00AB517F" w:rsidRDefault="00074151">
            <w:pPr>
              <w:widowControl w:val="0"/>
              <w:spacing w:line="240" w:lineRule="auto"/>
              <w:rPr>
                <w:sz w:val="20"/>
                <w:szCs w:val="20"/>
              </w:rPr>
            </w:pPr>
            <w:r>
              <w:rPr>
                <w:sz w:val="20"/>
                <w:szCs w:val="20"/>
              </w:rPr>
              <w:t>General college information</w:t>
            </w:r>
          </w:p>
          <w:p w:rsidR="00AB517F" w:rsidRDefault="00074151">
            <w:pPr>
              <w:widowControl w:val="0"/>
              <w:spacing w:line="240" w:lineRule="auto"/>
              <w:rPr>
                <w:sz w:val="20"/>
                <w:szCs w:val="20"/>
              </w:rPr>
            </w:pPr>
            <w:r>
              <w:rPr>
                <w:sz w:val="20"/>
                <w:szCs w:val="20"/>
              </w:rPr>
              <w:t>Postsecondary options</w:t>
            </w:r>
          </w:p>
          <w:p w:rsidR="00AB517F" w:rsidRDefault="00074151">
            <w:pPr>
              <w:widowControl w:val="0"/>
              <w:spacing w:line="240" w:lineRule="auto"/>
              <w:rPr>
                <w:sz w:val="20"/>
                <w:szCs w:val="20"/>
              </w:rPr>
            </w:pPr>
            <w:r>
              <w:rPr>
                <w:sz w:val="20"/>
                <w:szCs w:val="20"/>
              </w:rPr>
              <w:t>Campus visits</w:t>
            </w:r>
          </w:p>
          <w:p w:rsidR="00AB517F" w:rsidRDefault="00AB517F">
            <w:pPr>
              <w:widowControl w:val="0"/>
              <w:spacing w:line="240" w:lineRule="auto"/>
              <w:rPr>
                <w:sz w:val="20"/>
                <w:szCs w:val="20"/>
              </w:rPr>
            </w:pPr>
          </w:p>
        </w:tc>
        <w:tc>
          <w:tcPr>
            <w:tcW w:w="3435"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9"/>
              </w:numPr>
              <w:spacing w:line="240" w:lineRule="auto"/>
              <w:ind w:hanging="360"/>
              <w:contextualSpacing/>
              <w:rPr>
                <w:sz w:val="16"/>
                <w:szCs w:val="16"/>
              </w:rPr>
            </w:pPr>
            <w:r>
              <w:rPr>
                <w:sz w:val="16"/>
                <w:szCs w:val="16"/>
              </w:rPr>
              <w:t xml:space="preserve">Provide introductory information about </w:t>
            </w:r>
            <w:hyperlink r:id="rId34">
              <w:r>
                <w:rPr>
                  <w:color w:val="1155CC"/>
                  <w:sz w:val="16"/>
                  <w:szCs w:val="16"/>
                  <w:u w:val="single"/>
                </w:rPr>
                <w:t>what college is</w:t>
              </w:r>
            </w:hyperlink>
            <w:r>
              <w:rPr>
                <w:sz w:val="16"/>
                <w:szCs w:val="16"/>
              </w:rPr>
              <w:t>, what other postsecondary  why it is important, and basic types of colleges</w:t>
            </w:r>
            <w:r>
              <w:rPr>
                <w:sz w:val="16"/>
                <w:szCs w:val="16"/>
              </w:rPr>
              <w:br/>
            </w:r>
          </w:p>
          <w:p w:rsidR="00AB517F" w:rsidRDefault="00074151">
            <w:pPr>
              <w:widowControl w:val="0"/>
              <w:spacing w:line="240" w:lineRule="auto"/>
              <w:rPr>
                <w:sz w:val="16"/>
                <w:szCs w:val="16"/>
              </w:rPr>
            </w:pPr>
            <w:r>
              <w:rPr>
                <w:sz w:val="16"/>
                <w:szCs w:val="16"/>
              </w:rPr>
              <w:t>Possible Activities</w:t>
            </w:r>
            <w:r>
              <w:rPr>
                <w:sz w:val="16"/>
                <w:szCs w:val="16"/>
              </w:rPr>
              <w:t>:</w:t>
            </w:r>
          </w:p>
          <w:p w:rsidR="00AB517F" w:rsidRDefault="00074151">
            <w:pPr>
              <w:widowControl w:val="0"/>
              <w:numPr>
                <w:ilvl w:val="0"/>
                <w:numId w:val="32"/>
              </w:numPr>
              <w:spacing w:line="240" w:lineRule="auto"/>
              <w:ind w:hanging="360"/>
              <w:contextualSpacing/>
              <w:rPr>
                <w:sz w:val="16"/>
                <w:szCs w:val="16"/>
              </w:rPr>
            </w:pPr>
            <w:r>
              <w:rPr>
                <w:sz w:val="16"/>
                <w:szCs w:val="16"/>
              </w:rPr>
              <w:t>Classroom or individual discussion</w:t>
            </w:r>
          </w:p>
          <w:p w:rsidR="00AB517F" w:rsidRDefault="00074151">
            <w:pPr>
              <w:widowControl w:val="0"/>
              <w:numPr>
                <w:ilvl w:val="0"/>
                <w:numId w:val="32"/>
              </w:numPr>
              <w:spacing w:line="240" w:lineRule="auto"/>
              <w:ind w:hanging="360"/>
              <w:contextualSpacing/>
              <w:rPr>
                <w:sz w:val="16"/>
                <w:szCs w:val="16"/>
              </w:rPr>
            </w:pPr>
            <w:r>
              <w:rPr>
                <w:sz w:val="16"/>
                <w:szCs w:val="16"/>
              </w:rPr>
              <w:t>Visits from college students</w:t>
            </w:r>
          </w:p>
          <w:p w:rsidR="00AB517F" w:rsidRDefault="00074151">
            <w:pPr>
              <w:widowControl w:val="0"/>
              <w:numPr>
                <w:ilvl w:val="0"/>
                <w:numId w:val="32"/>
              </w:numPr>
              <w:spacing w:line="240" w:lineRule="auto"/>
              <w:ind w:hanging="360"/>
              <w:contextualSpacing/>
              <w:rPr>
                <w:sz w:val="16"/>
                <w:szCs w:val="16"/>
              </w:rPr>
            </w:pPr>
            <w:r>
              <w:rPr>
                <w:sz w:val="16"/>
                <w:szCs w:val="16"/>
              </w:rPr>
              <w:t>Campus visits</w:t>
            </w:r>
          </w:p>
          <w:p w:rsidR="00AB517F" w:rsidRDefault="00074151">
            <w:pPr>
              <w:widowControl w:val="0"/>
              <w:numPr>
                <w:ilvl w:val="0"/>
                <w:numId w:val="32"/>
              </w:numPr>
              <w:spacing w:line="240" w:lineRule="auto"/>
              <w:ind w:hanging="360"/>
              <w:contextualSpacing/>
              <w:rPr>
                <w:sz w:val="16"/>
                <w:szCs w:val="16"/>
              </w:rPr>
            </w:pPr>
            <w:r>
              <w:rPr>
                <w:sz w:val="16"/>
                <w:szCs w:val="16"/>
              </w:rPr>
              <w:t>College Game</w:t>
            </w:r>
          </w:p>
        </w:tc>
        <w:tc>
          <w:tcPr>
            <w:tcW w:w="363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8"/>
              </w:numPr>
              <w:spacing w:line="240" w:lineRule="auto"/>
              <w:ind w:hanging="360"/>
              <w:contextualSpacing/>
              <w:rPr>
                <w:sz w:val="16"/>
                <w:szCs w:val="16"/>
              </w:rPr>
            </w:pPr>
            <w:r>
              <w:rPr>
                <w:sz w:val="16"/>
                <w:szCs w:val="16"/>
              </w:rPr>
              <w:t xml:space="preserve">Provide information about different postsecondary </w:t>
            </w:r>
            <w:hyperlink r:id="rId35">
              <w:r>
                <w:rPr>
                  <w:color w:val="1155CC"/>
                  <w:sz w:val="16"/>
                  <w:szCs w:val="16"/>
                  <w:u w:val="single"/>
                </w:rPr>
                <w:t>options</w:t>
              </w:r>
            </w:hyperlink>
            <w:r>
              <w:rPr>
                <w:sz w:val="16"/>
                <w:szCs w:val="16"/>
              </w:rPr>
              <w:t>, as well as information on what life with each of those options might be like</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0"/>
              </w:numPr>
              <w:spacing w:line="240" w:lineRule="auto"/>
              <w:ind w:hanging="360"/>
              <w:contextualSpacing/>
              <w:rPr>
                <w:sz w:val="16"/>
                <w:szCs w:val="16"/>
              </w:rPr>
            </w:pPr>
            <w:hyperlink r:id="rId36">
              <w:r>
                <w:rPr>
                  <w:color w:val="0563C1"/>
                  <w:sz w:val="16"/>
                  <w:szCs w:val="16"/>
                  <w:u w:val="single"/>
                </w:rPr>
                <w:t>College Jeopardy</w:t>
              </w:r>
            </w:hyperlink>
          </w:p>
          <w:p w:rsidR="00AB517F" w:rsidRDefault="00074151">
            <w:pPr>
              <w:widowControl w:val="0"/>
              <w:numPr>
                <w:ilvl w:val="0"/>
                <w:numId w:val="10"/>
              </w:numPr>
              <w:spacing w:line="240" w:lineRule="auto"/>
              <w:ind w:hanging="360"/>
              <w:contextualSpacing/>
              <w:rPr>
                <w:sz w:val="16"/>
                <w:szCs w:val="16"/>
              </w:rPr>
            </w:pPr>
            <w:r>
              <w:rPr>
                <w:sz w:val="16"/>
                <w:szCs w:val="16"/>
              </w:rPr>
              <w:t>Visits from college students</w:t>
            </w:r>
          </w:p>
          <w:p w:rsidR="00AB517F" w:rsidRDefault="00074151">
            <w:pPr>
              <w:widowControl w:val="0"/>
              <w:numPr>
                <w:ilvl w:val="0"/>
                <w:numId w:val="10"/>
              </w:numPr>
              <w:spacing w:line="240" w:lineRule="auto"/>
              <w:ind w:hanging="360"/>
              <w:contextualSpacing/>
              <w:rPr>
                <w:sz w:val="16"/>
                <w:szCs w:val="16"/>
              </w:rPr>
            </w:pPr>
            <w:r>
              <w:rPr>
                <w:sz w:val="16"/>
                <w:szCs w:val="16"/>
              </w:rPr>
              <w:t>Campus visits</w:t>
            </w:r>
          </w:p>
          <w:p w:rsidR="00AB517F" w:rsidRDefault="00074151">
            <w:pPr>
              <w:widowControl w:val="0"/>
              <w:numPr>
                <w:ilvl w:val="0"/>
                <w:numId w:val="10"/>
              </w:numPr>
              <w:spacing w:line="240" w:lineRule="auto"/>
              <w:ind w:hanging="360"/>
              <w:contextualSpacing/>
              <w:rPr>
                <w:sz w:val="16"/>
                <w:szCs w:val="16"/>
              </w:rPr>
            </w:pPr>
            <w:r>
              <w:rPr>
                <w:sz w:val="16"/>
                <w:szCs w:val="16"/>
              </w:rPr>
              <w:t xml:space="preserve">Online </w:t>
            </w:r>
            <w:hyperlink r:id="rId37">
              <w:r>
                <w:rPr>
                  <w:color w:val="1155CC"/>
                  <w:sz w:val="16"/>
                  <w:szCs w:val="16"/>
                  <w:u w:val="single"/>
                </w:rPr>
                <w:t>searches</w:t>
              </w:r>
            </w:hyperlink>
          </w:p>
        </w:tc>
        <w:tc>
          <w:tcPr>
            <w:tcW w:w="4455"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6"/>
              </w:numPr>
              <w:spacing w:line="240" w:lineRule="auto"/>
              <w:ind w:hanging="360"/>
              <w:contextualSpacing/>
              <w:rPr>
                <w:sz w:val="16"/>
                <w:szCs w:val="16"/>
              </w:rPr>
            </w:pPr>
            <w:r>
              <w:rPr>
                <w:sz w:val="16"/>
                <w:szCs w:val="16"/>
              </w:rPr>
              <w:t>Provide detailed information about different postsecondary option</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4"/>
              </w:numPr>
              <w:spacing w:line="240" w:lineRule="auto"/>
              <w:ind w:hanging="360"/>
              <w:contextualSpacing/>
              <w:rPr>
                <w:sz w:val="16"/>
                <w:szCs w:val="16"/>
              </w:rPr>
            </w:pPr>
            <w:r>
              <w:rPr>
                <w:sz w:val="16"/>
                <w:szCs w:val="16"/>
              </w:rPr>
              <w:t>Classroom or individual discussion</w:t>
            </w:r>
          </w:p>
          <w:p w:rsidR="00AB517F" w:rsidRDefault="00074151">
            <w:pPr>
              <w:widowControl w:val="0"/>
              <w:numPr>
                <w:ilvl w:val="0"/>
                <w:numId w:val="4"/>
              </w:numPr>
              <w:spacing w:line="240" w:lineRule="auto"/>
              <w:ind w:hanging="360"/>
              <w:contextualSpacing/>
              <w:rPr>
                <w:sz w:val="16"/>
                <w:szCs w:val="16"/>
              </w:rPr>
            </w:pPr>
            <w:r>
              <w:rPr>
                <w:sz w:val="16"/>
                <w:szCs w:val="16"/>
              </w:rPr>
              <w:t>Visits from college students &amp; college representatives</w:t>
            </w:r>
          </w:p>
          <w:p w:rsidR="00AB517F" w:rsidRDefault="00074151">
            <w:pPr>
              <w:widowControl w:val="0"/>
              <w:numPr>
                <w:ilvl w:val="0"/>
                <w:numId w:val="4"/>
              </w:numPr>
              <w:spacing w:line="240" w:lineRule="auto"/>
              <w:ind w:hanging="360"/>
              <w:contextualSpacing/>
              <w:rPr>
                <w:sz w:val="16"/>
                <w:szCs w:val="16"/>
              </w:rPr>
            </w:pPr>
            <w:r>
              <w:rPr>
                <w:sz w:val="16"/>
                <w:szCs w:val="16"/>
              </w:rPr>
              <w:t>Campus visits</w:t>
            </w:r>
          </w:p>
          <w:p w:rsidR="00AB517F" w:rsidRDefault="00074151">
            <w:pPr>
              <w:widowControl w:val="0"/>
              <w:numPr>
                <w:ilvl w:val="0"/>
                <w:numId w:val="4"/>
              </w:numPr>
              <w:spacing w:line="240" w:lineRule="auto"/>
              <w:ind w:hanging="360"/>
              <w:contextualSpacing/>
              <w:rPr>
                <w:sz w:val="16"/>
                <w:szCs w:val="16"/>
              </w:rPr>
            </w:pPr>
            <w:r>
              <w:rPr>
                <w:sz w:val="16"/>
                <w:szCs w:val="16"/>
              </w:rPr>
              <w:t>College fair attendance</w:t>
            </w:r>
          </w:p>
        </w:tc>
      </w:tr>
      <w:tr w:rsidR="00AB517F">
        <w:tc>
          <w:tcPr>
            <w:tcW w:w="3255"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3. College/Postsecondary Admissions</w:t>
            </w:r>
          </w:p>
          <w:p w:rsidR="00AB517F" w:rsidRDefault="00AB517F">
            <w:pPr>
              <w:widowControl w:val="0"/>
              <w:spacing w:line="240" w:lineRule="auto"/>
            </w:pPr>
          </w:p>
          <w:p w:rsidR="00AB517F" w:rsidRDefault="00074151">
            <w:pPr>
              <w:widowControl w:val="0"/>
              <w:spacing w:line="240" w:lineRule="auto"/>
              <w:rPr>
                <w:sz w:val="20"/>
                <w:szCs w:val="20"/>
              </w:rPr>
            </w:pPr>
            <w:r>
              <w:rPr>
                <w:sz w:val="20"/>
                <w:szCs w:val="20"/>
              </w:rPr>
              <w:t>College and other postsecondary pathways admissions process</w:t>
            </w:r>
          </w:p>
          <w:p w:rsidR="00AB517F" w:rsidRDefault="00074151">
            <w:pPr>
              <w:widowControl w:val="0"/>
              <w:spacing w:line="240" w:lineRule="auto"/>
              <w:rPr>
                <w:sz w:val="20"/>
                <w:szCs w:val="20"/>
              </w:rPr>
            </w:pPr>
            <w:r>
              <w:rPr>
                <w:sz w:val="20"/>
                <w:szCs w:val="20"/>
              </w:rPr>
              <w:t>College and other postsecondar</w:t>
            </w:r>
            <w:r>
              <w:rPr>
                <w:sz w:val="20"/>
                <w:szCs w:val="20"/>
              </w:rPr>
              <w:t>y pathways application support</w:t>
            </w:r>
          </w:p>
          <w:p w:rsidR="00AB517F" w:rsidRDefault="00AB517F">
            <w:pPr>
              <w:widowControl w:val="0"/>
              <w:spacing w:line="240" w:lineRule="auto"/>
              <w:rPr>
                <w:sz w:val="20"/>
                <w:szCs w:val="20"/>
              </w:rPr>
            </w:pPr>
          </w:p>
        </w:tc>
        <w:tc>
          <w:tcPr>
            <w:tcW w:w="3435" w:type="dxa"/>
            <w:tcMar>
              <w:top w:w="100" w:type="dxa"/>
              <w:left w:w="100" w:type="dxa"/>
              <w:bottom w:w="100" w:type="dxa"/>
              <w:right w:w="100" w:type="dxa"/>
            </w:tcMar>
          </w:tcPr>
          <w:p w:rsidR="00AB517F" w:rsidRDefault="00AB517F">
            <w:pPr>
              <w:widowControl w:val="0"/>
              <w:spacing w:line="240" w:lineRule="auto"/>
            </w:pPr>
          </w:p>
          <w:p w:rsidR="00AB517F" w:rsidRDefault="00AB517F">
            <w:pPr>
              <w:widowControl w:val="0"/>
              <w:spacing w:line="240" w:lineRule="auto"/>
            </w:pPr>
          </w:p>
          <w:p w:rsidR="00AB517F" w:rsidRDefault="00AB517F">
            <w:pPr>
              <w:widowControl w:val="0"/>
              <w:spacing w:line="240" w:lineRule="auto"/>
            </w:pPr>
          </w:p>
          <w:p w:rsidR="00AB517F" w:rsidRDefault="00074151">
            <w:pPr>
              <w:widowControl w:val="0"/>
              <w:spacing w:line="240" w:lineRule="auto"/>
              <w:jc w:val="center"/>
            </w:pPr>
            <w:r>
              <w:t>N/A</w:t>
            </w:r>
          </w:p>
        </w:tc>
        <w:tc>
          <w:tcPr>
            <w:tcW w:w="363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12"/>
              </w:numPr>
              <w:spacing w:line="240" w:lineRule="auto"/>
              <w:ind w:hanging="360"/>
              <w:contextualSpacing/>
              <w:rPr>
                <w:sz w:val="16"/>
                <w:szCs w:val="16"/>
              </w:rPr>
            </w:pPr>
            <w:r>
              <w:rPr>
                <w:sz w:val="16"/>
                <w:szCs w:val="16"/>
              </w:rPr>
              <w:t xml:space="preserve">Provide detailed information about the </w:t>
            </w:r>
            <w:hyperlink r:id="rId38">
              <w:r>
                <w:rPr>
                  <w:color w:val="1155CC"/>
                  <w:sz w:val="16"/>
                  <w:szCs w:val="16"/>
                  <w:u w:val="single"/>
                </w:rPr>
                <w:t>college admissions process</w:t>
              </w:r>
            </w:hyperlink>
            <w:r>
              <w:rPr>
                <w:sz w:val="16"/>
                <w:szCs w:val="16"/>
              </w:rPr>
              <w:t>, as well as other postsecondary avenues that interest relevant youth populations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3"/>
              </w:numPr>
              <w:spacing w:line="240" w:lineRule="auto"/>
              <w:ind w:hanging="360"/>
              <w:contextualSpacing/>
              <w:rPr>
                <w:sz w:val="16"/>
                <w:szCs w:val="16"/>
              </w:rPr>
            </w:pPr>
            <w:r>
              <w:rPr>
                <w:sz w:val="16"/>
                <w:szCs w:val="16"/>
              </w:rPr>
              <w:t>Discuss high school courses required for admission at relevant colleges and other postsecondary pathways</w:t>
            </w:r>
          </w:p>
          <w:p w:rsidR="00AB517F" w:rsidRDefault="00074151">
            <w:pPr>
              <w:widowControl w:val="0"/>
              <w:numPr>
                <w:ilvl w:val="0"/>
                <w:numId w:val="13"/>
              </w:numPr>
              <w:spacing w:line="240" w:lineRule="auto"/>
              <w:ind w:hanging="360"/>
              <w:contextualSpacing/>
              <w:rPr>
                <w:sz w:val="16"/>
                <w:szCs w:val="16"/>
              </w:rPr>
            </w:pPr>
            <w:r>
              <w:rPr>
                <w:sz w:val="16"/>
                <w:szCs w:val="16"/>
              </w:rPr>
              <w:t xml:space="preserve">Review </w:t>
            </w:r>
            <w:hyperlink r:id="rId39">
              <w:r>
                <w:rPr>
                  <w:color w:val="1155CC"/>
                  <w:sz w:val="16"/>
                  <w:szCs w:val="16"/>
                  <w:u w:val="single"/>
                </w:rPr>
                <w:t>PPS graduation requirements</w:t>
              </w:r>
            </w:hyperlink>
          </w:p>
          <w:p w:rsidR="00AB517F" w:rsidRDefault="00074151">
            <w:pPr>
              <w:widowControl w:val="0"/>
              <w:numPr>
                <w:ilvl w:val="0"/>
                <w:numId w:val="13"/>
              </w:numPr>
              <w:spacing w:line="240" w:lineRule="auto"/>
              <w:ind w:hanging="360"/>
              <w:contextualSpacing/>
              <w:rPr>
                <w:sz w:val="16"/>
                <w:szCs w:val="16"/>
              </w:rPr>
            </w:pPr>
            <w:r>
              <w:rPr>
                <w:sz w:val="16"/>
                <w:szCs w:val="16"/>
              </w:rPr>
              <w:lastRenderedPageBreak/>
              <w:t>Discuss the kinds of extracurricular activities that might be helpful for certain goals</w:t>
            </w:r>
          </w:p>
        </w:tc>
        <w:tc>
          <w:tcPr>
            <w:tcW w:w="4455"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lastRenderedPageBreak/>
              <w:t>Purpose:</w:t>
            </w:r>
          </w:p>
          <w:p w:rsidR="00AB517F" w:rsidRDefault="00074151">
            <w:pPr>
              <w:widowControl w:val="0"/>
              <w:numPr>
                <w:ilvl w:val="0"/>
                <w:numId w:val="23"/>
              </w:numPr>
              <w:spacing w:line="240" w:lineRule="auto"/>
              <w:ind w:hanging="360"/>
              <w:contextualSpacing/>
              <w:rPr>
                <w:sz w:val="16"/>
                <w:szCs w:val="16"/>
              </w:rPr>
            </w:pPr>
            <w:r>
              <w:rPr>
                <w:sz w:val="16"/>
                <w:szCs w:val="16"/>
              </w:rPr>
              <w:t xml:space="preserve">Provide detailed information about the </w:t>
            </w:r>
            <w:hyperlink r:id="rId40">
              <w:r>
                <w:rPr>
                  <w:color w:val="1155CC"/>
                  <w:sz w:val="16"/>
                  <w:szCs w:val="16"/>
                  <w:u w:val="single"/>
                </w:rPr>
                <w:t>college admissions process</w:t>
              </w:r>
            </w:hyperlink>
            <w:r>
              <w:rPr>
                <w:sz w:val="16"/>
                <w:szCs w:val="16"/>
              </w:rPr>
              <w:t>, as well as other postsecondary avenues that interest relevant youth populations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7"/>
              </w:numPr>
              <w:spacing w:line="240" w:lineRule="auto"/>
              <w:ind w:hanging="360"/>
              <w:contextualSpacing/>
              <w:rPr>
                <w:sz w:val="16"/>
                <w:szCs w:val="16"/>
              </w:rPr>
            </w:pPr>
            <w:r>
              <w:rPr>
                <w:sz w:val="16"/>
                <w:szCs w:val="16"/>
              </w:rPr>
              <w:t xml:space="preserve">Discuss </w:t>
            </w:r>
            <w:hyperlink r:id="rId41">
              <w:r>
                <w:rPr>
                  <w:color w:val="1155CC"/>
                  <w:sz w:val="16"/>
                  <w:szCs w:val="16"/>
                  <w:u w:val="single"/>
                </w:rPr>
                <w:t>Common Application</w:t>
              </w:r>
            </w:hyperlink>
          </w:p>
          <w:p w:rsidR="00AB517F" w:rsidRDefault="00074151">
            <w:pPr>
              <w:widowControl w:val="0"/>
              <w:numPr>
                <w:ilvl w:val="0"/>
                <w:numId w:val="17"/>
              </w:numPr>
              <w:spacing w:line="240" w:lineRule="auto"/>
              <w:ind w:hanging="360"/>
              <w:contextualSpacing/>
              <w:rPr>
                <w:sz w:val="16"/>
                <w:szCs w:val="16"/>
              </w:rPr>
            </w:pPr>
            <w:r>
              <w:rPr>
                <w:sz w:val="16"/>
                <w:szCs w:val="16"/>
              </w:rPr>
              <w:t>Discuss the kinds of extracurricular activities that might be helpful for certain goals</w:t>
            </w:r>
          </w:p>
          <w:p w:rsidR="00AB517F" w:rsidRDefault="00074151">
            <w:pPr>
              <w:widowControl w:val="0"/>
              <w:numPr>
                <w:ilvl w:val="0"/>
                <w:numId w:val="17"/>
              </w:numPr>
              <w:spacing w:line="240" w:lineRule="auto"/>
              <w:ind w:hanging="360"/>
              <w:contextualSpacing/>
              <w:rPr>
                <w:sz w:val="16"/>
                <w:szCs w:val="16"/>
              </w:rPr>
            </w:pPr>
            <w:r>
              <w:rPr>
                <w:sz w:val="16"/>
                <w:szCs w:val="16"/>
              </w:rPr>
              <w:t xml:space="preserve">Coaches assist seniors with both </w:t>
            </w:r>
            <w:hyperlink r:id="rId42">
              <w:r>
                <w:rPr>
                  <w:color w:val="1155CC"/>
                  <w:sz w:val="16"/>
                  <w:szCs w:val="16"/>
                  <w:u w:val="single"/>
                </w:rPr>
                <w:t xml:space="preserve">college </w:t>
              </w:r>
              <w:r>
                <w:rPr>
                  <w:color w:val="1155CC"/>
                  <w:sz w:val="16"/>
                  <w:szCs w:val="16"/>
                  <w:u w:val="single"/>
                </w:rPr>
                <w:lastRenderedPageBreak/>
                <w:t>applications</w:t>
              </w:r>
            </w:hyperlink>
            <w:r>
              <w:rPr>
                <w:sz w:val="16"/>
                <w:szCs w:val="16"/>
              </w:rPr>
              <w:t xml:space="preserve"> and other relevant applications</w:t>
            </w:r>
          </w:p>
        </w:tc>
      </w:tr>
    </w:tbl>
    <w:tbl>
      <w:tblPr>
        <w:tblStyle w:val="a1"/>
        <w:tblW w:w="1467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960"/>
        <w:gridCol w:w="4140"/>
        <w:gridCol w:w="3780"/>
      </w:tblGrid>
      <w:tr w:rsidR="00AB517F">
        <w:tc>
          <w:tcPr>
            <w:tcW w:w="2790" w:type="dxa"/>
            <w:tcMar>
              <w:top w:w="100" w:type="dxa"/>
              <w:left w:w="100" w:type="dxa"/>
              <w:bottom w:w="100" w:type="dxa"/>
              <w:right w:w="100" w:type="dxa"/>
            </w:tcMar>
          </w:tcPr>
          <w:p w:rsidR="00AB517F" w:rsidRDefault="00074151">
            <w:pPr>
              <w:widowControl w:val="0"/>
              <w:spacing w:line="240" w:lineRule="auto"/>
              <w:jc w:val="center"/>
              <w:rPr>
                <w:b/>
              </w:rPr>
            </w:pPr>
            <w:r>
              <w:rPr>
                <w:b/>
              </w:rPr>
              <w:lastRenderedPageBreak/>
              <w:t>Component</w:t>
            </w:r>
          </w:p>
        </w:tc>
        <w:tc>
          <w:tcPr>
            <w:tcW w:w="3960" w:type="dxa"/>
            <w:tcMar>
              <w:top w:w="100" w:type="dxa"/>
              <w:left w:w="100" w:type="dxa"/>
              <w:bottom w:w="100" w:type="dxa"/>
              <w:right w:w="100" w:type="dxa"/>
            </w:tcMar>
          </w:tcPr>
          <w:p w:rsidR="00AB517F" w:rsidRDefault="00074151">
            <w:pPr>
              <w:widowControl w:val="0"/>
              <w:spacing w:line="240" w:lineRule="auto"/>
              <w:jc w:val="center"/>
              <w:rPr>
                <w:b/>
              </w:rPr>
            </w:pPr>
            <w:r>
              <w:rPr>
                <w:b/>
              </w:rPr>
              <w:t>Grades 4-5</w:t>
            </w:r>
          </w:p>
        </w:tc>
        <w:tc>
          <w:tcPr>
            <w:tcW w:w="4140" w:type="dxa"/>
            <w:tcMar>
              <w:top w:w="100" w:type="dxa"/>
              <w:left w:w="100" w:type="dxa"/>
              <w:bottom w:w="100" w:type="dxa"/>
              <w:right w:w="100" w:type="dxa"/>
            </w:tcMar>
          </w:tcPr>
          <w:p w:rsidR="00AB517F" w:rsidRDefault="00074151">
            <w:pPr>
              <w:widowControl w:val="0"/>
              <w:spacing w:line="240" w:lineRule="auto"/>
              <w:jc w:val="center"/>
              <w:rPr>
                <w:b/>
              </w:rPr>
            </w:pPr>
            <w:r>
              <w:rPr>
                <w:b/>
              </w:rPr>
              <w:t>Grades 6-10</w:t>
            </w:r>
          </w:p>
        </w:tc>
        <w:tc>
          <w:tcPr>
            <w:tcW w:w="3780" w:type="dxa"/>
            <w:tcMar>
              <w:top w:w="100" w:type="dxa"/>
              <w:left w:w="100" w:type="dxa"/>
              <w:bottom w:w="100" w:type="dxa"/>
              <w:right w:w="100" w:type="dxa"/>
            </w:tcMar>
          </w:tcPr>
          <w:p w:rsidR="00AB517F" w:rsidRDefault="00074151">
            <w:pPr>
              <w:widowControl w:val="0"/>
              <w:spacing w:line="240" w:lineRule="auto"/>
              <w:jc w:val="center"/>
              <w:rPr>
                <w:b/>
              </w:rPr>
            </w:pPr>
            <w:r>
              <w:rPr>
                <w:b/>
              </w:rPr>
              <w:t>Grades 11-12</w:t>
            </w:r>
          </w:p>
        </w:tc>
      </w:tr>
      <w:tr w:rsidR="00AB517F">
        <w:tc>
          <w:tcPr>
            <w:tcW w:w="2790"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4. Financial Aid/Financing Postsecondary Aspirations</w:t>
            </w:r>
          </w:p>
          <w:p w:rsidR="00AB517F" w:rsidRDefault="00AB517F">
            <w:pPr>
              <w:widowControl w:val="0"/>
              <w:spacing w:line="240" w:lineRule="auto"/>
              <w:rPr>
                <w:b/>
                <w:sz w:val="20"/>
                <w:szCs w:val="20"/>
              </w:rPr>
            </w:pPr>
          </w:p>
          <w:p w:rsidR="00AB517F" w:rsidRDefault="00074151">
            <w:pPr>
              <w:widowControl w:val="0"/>
              <w:spacing w:line="240" w:lineRule="auto"/>
              <w:rPr>
                <w:sz w:val="20"/>
                <w:szCs w:val="20"/>
              </w:rPr>
            </w:pPr>
            <w:r>
              <w:rPr>
                <w:sz w:val="20"/>
                <w:szCs w:val="20"/>
              </w:rPr>
              <w:t>General financial awareness</w:t>
            </w:r>
          </w:p>
          <w:p w:rsidR="00AB517F" w:rsidRDefault="00074151">
            <w:pPr>
              <w:widowControl w:val="0"/>
              <w:spacing w:line="240" w:lineRule="auto"/>
              <w:rPr>
                <w:sz w:val="20"/>
                <w:szCs w:val="20"/>
              </w:rPr>
            </w:pPr>
            <w:r>
              <w:rPr>
                <w:sz w:val="20"/>
                <w:szCs w:val="20"/>
              </w:rPr>
              <w:t>Guidance in financial aid process for college and other postsecondary pathways (including FAFSA support when appropriate)</w:t>
            </w:r>
          </w:p>
        </w:tc>
        <w:tc>
          <w:tcPr>
            <w:tcW w:w="3960" w:type="dxa"/>
            <w:tcMar>
              <w:top w:w="100" w:type="dxa"/>
              <w:left w:w="100" w:type="dxa"/>
              <w:bottom w:w="100" w:type="dxa"/>
              <w:right w:w="100" w:type="dxa"/>
            </w:tcMar>
          </w:tcPr>
          <w:p w:rsidR="00AB517F" w:rsidRDefault="00AB517F">
            <w:pPr>
              <w:widowControl w:val="0"/>
              <w:spacing w:line="240" w:lineRule="auto"/>
              <w:jc w:val="center"/>
            </w:pPr>
          </w:p>
          <w:p w:rsidR="00AB517F" w:rsidRDefault="00074151">
            <w:pPr>
              <w:widowControl w:val="0"/>
              <w:spacing w:line="240" w:lineRule="auto"/>
              <w:jc w:val="center"/>
            </w:pPr>
            <w:r>
              <w:t>N/A</w:t>
            </w:r>
          </w:p>
        </w:tc>
        <w:tc>
          <w:tcPr>
            <w:tcW w:w="414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19"/>
              </w:numPr>
              <w:spacing w:line="240" w:lineRule="auto"/>
              <w:ind w:hanging="360"/>
              <w:contextualSpacing/>
              <w:rPr>
                <w:sz w:val="16"/>
                <w:szCs w:val="16"/>
              </w:rPr>
            </w:pPr>
            <w:r>
              <w:rPr>
                <w:sz w:val="16"/>
                <w:szCs w:val="16"/>
              </w:rPr>
              <w:t>Educate students about financial awareness (this can and should be relevant to the specific populations being served)</w:t>
            </w:r>
          </w:p>
          <w:p w:rsidR="00AB517F" w:rsidRDefault="00AB517F">
            <w:pPr>
              <w:widowControl w:val="0"/>
              <w:spacing w:line="240" w:lineRule="auto"/>
              <w:ind w:left="720"/>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29"/>
              </w:numPr>
              <w:spacing w:line="240" w:lineRule="auto"/>
              <w:ind w:hanging="360"/>
              <w:contextualSpacing/>
              <w:rPr>
                <w:sz w:val="16"/>
                <w:szCs w:val="16"/>
              </w:rPr>
            </w:pPr>
            <w:r>
              <w:rPr>
                <w:sz w:val="16"/>
                <w:szCs w:val="16"/>
              </w:rPr>
              <w:t xml:space="preserve">Workshops on money management </w:t>
            </w:r>
          </w:p>
          <w:p w:rsidR="00AB517F" w:rsidRDefault="00074151">
            <w:pPr>
              <w:widowControl w:val="0"/>
              <w:numPr>
                <w:ilvl w:val="0"/>
                <w:numId w:val="29"/>
              </w:numPr>
              <w:spacing w:line="240" w:lineRule="auto"/>
              <w:ind w:hanging="360"/>
              <w:contextualSpacing/>
              <w:rPr>
                <w:sz w:val="16"/>
                <w:szCs w:val="16"/>
              </w:rPr>
            </w:pPr>
            <w:r>
              <w:rPr>
                <w:sz w:val="16"/>
                <w:szCs w:val="16"/>
              </w:rPr>
              <w:t>Basic exploration of financial aid options</w:t>
            </w:r>
          </w:p>
          <w:p w:rsidR="00AB517F" w:rsidRDefault="00074151">
            <w:pPr>
              <w:widowControl w:val="0"/>
              <w:numPr>
                <w:ilvl w:val="0"/>
                <w:numId w:val="29"/>
              </w:numPr>
              <w:spacing w:line="240" w:lineRule="auto"/>
              <w:ind w:hanging="360"/>
              <w:contextualSpacing/>
              <w:rPr>
                <w:sz w:val="16"/>
                <w:szCs w:val="16"/>
              </w:rPr>
            </w:pPr>
            <w:r>
              <w:rPr>
                <w:sz w:val="16"/>
                <w:szCs w:val="16"/>
              </w:rPr>
              <w:t>Sign up middle school students for state financial aid program</w:t>
            </w:r>
          </w:p>
        </w:tc>
        <w:tc>
          <w:tcPr>
            <w:tcW w:w="378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6"/>
              </w:numPr>
              <w:spacing w:line="240" w:lineRule="auto"/>
              <w:ind w:hanging="360"/>
              <w:contextualSpacing/>
              <w:rPr>
                <w:sz w:val="16"/>
                <w:szCs w:val="16"/>
              </w:rPr>
            </w:pPr>
            <w:r>
              <w:rPr>
                <w:sz w:val="16"/>
                <w:szCs w:val="16"/>
              </w:rPr>
              <w:t xml:space="preserve">Educate students about the costs of college, </w:t>
            </w:r>
            <w:hyperlink r:id="rId43">
              <w:r>
                <w:rPr>
                  <w:color w:val="1155CC"/>
                  <w:sz w:val="16"/>
                  <w:szCs w:val="16"/>
                  <w:u w:val="single"/>
                </w:rPr>
                <w:t>financial aid options</w:t>
              </w:r>
            </w:hyperlink>
            <w:r>
              <w:rPr>
                <w:sz w:val="16"/>
                <w:szCs w:val="16"/>
              </w:rPr>
              <w:t xml:space="preserve">, and </w:t>
            </w:r>
            <w:hyperlink r:id="rId44">
              <w:r>
                <w:rPr>
                  <w:color w:val="1155CC"/>
                  <w:sz w:val="16"/>
                  <w:szCs w:val="16"/>
                  <w:u w:val="single"/>
                </w:rPr>
                <w:t>the Federal fina</w:t>
              </w:r>
              <w:r>
                <w:rPr>
                  <w:color w:val="1155CC"/>
                  <w:sz w:val="16"/>
                  <w:szCs w:val="16"/>
                  <w:u w:val="single"/>
                </w:rPr>
                <w:t>ncial aid process</w:t>
              </w:r>
            </w:hyperlink>
          </w:p>
          <w:p w:rsidR="00AB517F" w:rsidRDefault="00074151">
            <w:pPr>
              <w:widowControl w:val="0"/>
              <w:numPr>
                <w:ilvl w:val="0"/>
                <w:numId w:val="6"/>
              </w:numPr>
              <w:spacing w:line="240" w:lineRule="auto"/>
              <w:ind w:hanging="360"/>
              <w:contextualSpacing/>
              <w:rPr>
                <w:sz w:val="16"/>
                <w:szCs w:val="16"/>
              </w:rPr>
            </w:pPr>
            <w:r>
              <w:rPr>
                <w:sz w:val="16"/>
                <w:szCs w:val="16"/>
              </w:rPr>
              <w:t>Educate students about the costs of other postsecondary pathways and provide information on possible ways to finance said pathways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27"/>
              </w:numPr>
              <w:spacing w:line="240" w:lineRule="auto"/>
              <w:ind w:hanging="360"/>
              <w:contextualSpacing/>
              <w:rPr>
                <w:sz w:val="16"/>
                <w:szCs w:val="16"/>
              </w:rPr>
            </w:pPr>
            <w:r>
              <w:rPr>
                <w:sz w:val="16"/>
                <w:szCs w:val="16"/>
              </w:rPr>
              <w:t>Discuss scholarships, loans, grants, work-study, etc.</w:t>
            </w:r>
          </w:p>
          <w:p w:rsidR="00AB517F" w:rsidRDefault="00074151">
            <w:pPr>
              <w:widowControl w:val="0"/>
              <w:numPr>
                <w:ilvl w:val="0"/>
                <w:numId w:val="27"/>
              </w:numPr>
              <w:spacing w:line="240" w:lineRule="auto"/>
              <w:ind w:hanging="360"/>
              <w:contextualSpacing/>
              <w:rPr>
                <w:sz w:val="16"/>
                <w:szCs w:val="16"/>
              </w:rPr>
            </w:pPr>
            <w:r>
              <w:rPr>
                <w:sz w:val="16"/>
                <w:szCs w:val="16"/>
              </w:rPr>
              <w:t>Workshops on money management a</w:t>
            </w:r>
            <w:r>
              <w:rPr>
                <w:sz w:val="16"/>
                <w:szCs w:val="16"/>
              </w:rPr>
              <w:t>nd local resources</w:t>
            </w:r>
          </w:p>
          <w:p w:rsidR="00AB517F" w:rsidRDefault="00074151">
            <w:pPr>
              <w:widowControl w:val="0"/>
              <w:numPr>
                <w:ilvl w:val="0"/>
                <w:numId w:val="27"/>
              </w:numPr>
              <w:spacing w:line="240" w:lineRule="auto"/>
              <w:ind w:hanging="360"/>
              <w:contextualSpacing/>
              <w:rPr>
                <w:sz w:val="16"/>
                <w:szCs w:val="16"/>
              </w:rPr>
            </w:pPr>
            <w:r>
              <w:rPr>
                <w:sz w:val="16"/>
                <w:szCs w:val="16"/>
              </w:rPr>
              <w:t>Coaches assist seniors with the FAFSA</w:t>
            </w:r>
          </w:p>
        </w:tc>
      </w:tr>
      <w:tr w:rsidR="00AB517F">
        <w:tc>
          <w:tcPr>
            <w:tcW w:w="2790"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5. Education &amp; Career Plan</w:t>
            </w:r>
          </w:p>
          <w:p w:rsidR="00AB517F" w:rsidRDefault="00AB517F">
            <w:pPr>
              <w:widowControl w:val="0"/>
              <w:spacing w:line="240" w:lineRule="auto"/>
              <w:rPr>
                <w:b/>
                <w:sz w:val="20"/>
                <w:szCs w:val="20"/>
              </w:rPr>
            </w:pPr>
          </w:p>
          <w:p w:rsidR="00AB517F" w:rsidRDefault="00074151">
            <w:pPr>
              <w:widowControl w:val="0"/>
              <w:spacing w:line="240" w:lineRule="auto"/>
              <w:rPr>
                <w:sz w:val="20"/>
                <w:szCs w:val="20"/>
              </w:rPr>
            </w:pPr>
            <w:r>
              <w:rPr>
                <w:sz w:val="20"/>
                <w:szCs w:val="20"/>
              </w:rPr>
              <w:t>Education plan</w:t>
            </w:r>
          </w:p>
          <w:p w:rsidR="00AB517F" w:rsidRDefault="00074151">
            <w:pPr>
              <w:widowControl w:val="0"/>
              <w:spacing w:line="240" w:lineRule="auto"/>
              <w:rPr>
                <w:sz w:val="20"/>
                <w:szCs w:val="20"/>
              </w:rPr>
            </w:pPr>
            <w:r>
              <w:rPr>
                <w:sz w:val="20"/>
                <w:szCs w:val="20"/>
              </w:rPr>
              <w:t>Career exploration</w:t>
            </w:r>
          </w:p>
        </w:tc>
        <w:tc>
          <w:tcPr>
            <w:tcW w:w="396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31"/>
              </w:numPr>
              <w:spacing w:line="240" w:lineRule="auto"/>
              <w:ind w:hanging="360"/>
              <w:contextualSpacing/>
              <w:rPr>
                <w:sz w:val="16"/>
                <w:szCs w:val="16"/>
              </w:rPr>
            </w:pPr>
            <w:r>
              <w:rPr>
                <w:color w:val="000000"/>
                <w:sz w:val="16"/>
                <w:szCs w:val="16"/>
              </w:rPr>
              <w:t>Guide students in basic career exploration</w:t>
            </w:r>
          </w:p>
          <w:p w:rsidR="00AB517F" w:rsidRDefault="00074151">
            <w:pPr>
              <w:widowControl w:val="0"/>
              <w:numPr>
                <w:ilvl w:val="0"/>
                <w:numId w:val="31"/>
              </w:numPr>
              <w:spacing w:line="240" w:lineRule="auto"/>
              <w:ind w:hanging="360"/>
              <w:contextualSpacing/>
              <w:rPr>
                <w:sz w:val="16"/>
                <w:szCs w:val="16"/>
              </w:rPr>
            </w:pPr>
            <w:r>
              <w:rPr>
                <w:sz w:val="16"/>
                <w:szCs w:val="16"/>
              </w:rPr>
              <w:t xml:space="preserve">Get students excited about their </w:t>
            </w:r>
            <w:hyperlink r:id="rId45">
              <w:r>
                <w:rPr>
                  <w:color w:val="1155CC"/>
                  <w:sz w:val="16"/>
                  <w:szCs w:val="16"/>
                  <w:u w:val="single"/>
                </w:rPr>
                <w:t>future options</w:t>
              </w:r>
            </w:hyperlink>
            <w:r>
              <w:rPr>
                <w:sz w:val="16"/>
                <w:szCs w:val="16"/>
              </w:rPr>
              <w:t>, and show the connection to college</w:t>
            </w:r>
          </w:p>
          <w:p w:rsidR="00AB517F" w:rsidRDefault="00074151">
            <w:pPr>
              <w:widowControl w:val="0"/>
              <w:numPr>
                <w:ilvl w:val="0"/>
                <w:numId w:val="31"/>
              </w:numPr>
              <w:spacing w:line="240" w:lineRule="auto"/>
              <w:ind w:hanging="360"/>
              <w:contextualSpacing/>
              <w:rPr>
                <w:sz w:val="16"/>
                <w:szCs w:val="16"/>
              </w:rPr>
            </w:pPr>
            <w:hyperlink r:id="rId46">
              <w:r>
                <w:rPr>
                  <w:color w:val="1155CC"/>
                  <w:sz w:val="16"/>
                  <w:szCs w:val="16"/>
                  <w:u w:val="single"/>
                </w:rPr>
                <w:t>Help students develop tools to articulate and develop their identities</w:t>
              </w:r>
            </w:hyperlink>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16"/>
              </w:numPr>
              <w:spacing w:line="240" w:lineRule="auto"/>
              <w:ind w:hanging="360"/>
              <w:contextualSpacing/>
              <w:rPr>
                <w:sz w:val="16"/>
                <w:szCs w:val="16"/>
              </w:rPr>
            </w:pPr>
            <w:r>
              <w:rPr>
                <w:sz w:val="16"/>
                <w:szCs w:val="16"/>
              </w:rPr>
              <w:t xml:space="preserve">Age-appropriate </w:t>
            </w:r>
            <w:hyperlink r:id="rId47">
              <w:r>
                <w:rPr>
                  <w:color w:val="1155CC"/>
                  <w:sz w:val="16"/>
                  <w:szCs w:val="16"/>
                  <w:u w:val="single"/>
                </w:rPr>
                <w:t>career exploration</w:t>
              </w:r>
            </w:hyperlink>
            <w:r>
              <w:rPr>
                <w:sz w:val="16"/>
                <w:szCs w:val="16"/>
              </w:rPr>
              <w:t xml:space="preserve"> </w:t>
            </w:r>
            <w:r>
              <w:rPr>
                <w:sz w:val="16"/>
                <w:szCs w:val="16"/>
              </w:rPr>
              <w:t>games</w:t>
            </w:r>
          </w:p>
          <w:p w:rsidR="00AB517F" w:rsidRDefault="00074151">
            <w:pPr>
              <w:widowControl w:val="0"/>
              <w:numPr>
                <w:ilvl w:val="0"/>
                <w:numId w:val="16"/>
              </w:numPr>
              <w:spacing w:line="240" w:lineRule="auto"/>
              <w:ind w:hanging="360"/>
              <w:contextualSpacing/>
              <w:rPr>
                <w:sz w:val="16"/>
                <w:szCs w:val="16"/>
              </w:rPr>
            </w:pPr>
            <w:r>
              <w:rPr>
                <w:sz w:val="16"/>
                <w:szCs w:val="16"/>
              </w:rPr>
              <w:t>Career panel</w:t>
            </w:r>
          </w:p>
        </w:tc>
        <w:tc>
          <w:tcPr>
            <w:tcW w:w="414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5"/>
              </w:numPr>
              <w:spacing w:line="240" w:lineRule="auto"/>
              <w:ind w:hanging="360"/>
              <w:contextualSpacing/>
              <w:rPr>
                <w:sz w:val="16"/>
                <w:szCs w:val="16"/>
              </w:rPr>
            </w:pPr>
            <w:r>
              <w:rPr>
                <w:sz w:val="16"/>
                <w:szCs w:val="16"/>
              </w:rPr>
              <w:t xml:space="preserve">Guide students in more in-depth </w:t>
            </w:r>
            <w:hyperlink r:id="rId48">
              <w:r>
                <w:rPr>
                  <w:color w:val="1155CC"/>
                  <w:sz w:val="16"/>
                  <w:szCs w:val="16"/>
                  <w:u w:val="single"/>
                </w:rPr>
                <w:t>career exploration</w:t>
              </w:r>
            </w:hyperlink>
            <w:r>
              <w:rPr>
                <w:sz w:val="16"/>
                <w:szCs w:val="16"/>
              </w:rPr>
              <w:t xml:space="preserve"> and </w:t>
            </w:r>
            <w:hyperlink r:id="rId49">
              <w:r>
                <w:rPr>
                  <w:color w:val="1155CC"/>
                  <w:sz w:val="16"/>
                  <w:szCs w:val="16"/>
                  <w:u w:val="single"/>
                </w:rPr>
                <w:t>career goals</w:t>
              </w:r>
            </w:hyperlink>
            <w:r>
              <w:rPr>
                <w:sz w:val="16"/>
                <w:szCs w:val="16"/>
              </w:rPr>
              <w:t xml:space="preserve"> development</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20"/>
              </w:numPr>
              <w:spacing w:line="240" w:lineRule="auto"/>
              <w:ind w:hanging="360"/>
              <w:contextualSpacing/>
              <w:rPr>
                <w:sz w:val="16"/>
                <w:szCs w:val="16"/>
              </w:rPr>
            </w:pPr>
            <w:r>
              <w:rPr>
                <w:sz w:val="16"/>
                <w:szCs w:val="16"/>
              </w:rPr>
              <w:t>Help students choose high school courses that will align with their future goals</w:t>
            </w:r>
          </w:p>
          <w:p w:rsidR="00AB517F" w:rsidRDefault="00074151">
            <w:pPr>
              <w:widowControl w:val="0"/>
              <w:numPr>
                <w:ilvl w:val="0"/>
                <w:numId w:val="20"/>
              </w:numPr>
              <w:spacing w:line="240" w:lineRule="auto"/>
              <w:ind w:hanging="360"/>
              <w:contextualSpacing/>
              <w:rPr>
                <w:sz w:val="16"/>
                <w:szCs w:val="16"/>
              </w:rPr>
            </w:pPr>
            <w:r>
              <w:rPr>
                <w:sz w:val="16"/>
                <w:szCs w:val="16"/>
              </w:rPr>
              <w:t>Discuss wha</w:t>
            </w:r>
            <w:r>
              <w:rPr>
                <w:sz w:val="16"/>
                <w:szCs w:val="16"/>
              </w:rPr>
              <w:t>t careers students are interested in, and what kind of education is needed for these careers</w:t>
            </w:r>
          </w:p>
          <w:p w:rsidR="00AB517F" w:rsidRDefault="00074151">
            <w:pPr>
              <w:widowControl w:val="0"/>
              <w:numPr>
                <w:ilvl w:val="0"/>
                <w:numId w:val="20"/>
              </w:numPr>
              <w:spacing w:line="240" w:lineRule="auto"/>
              <w:ind w:hanging="360"/>
              <w:contextualSpacing/>
              <w:rPr>
                <w:sz w:val="16"/>
                <w:szCs w:val="16"/>
              </w:rPr>
            </w:pPr>
            <w:r>
              <w:rPr>
                <w:sz w:val="16"/>
                <w:szCs w:val="16"/>
              </w:rPr>
              <w:t>Career panel</w:t>
            </w:r>
          </w:p>
          <w:p w:rsidR="00AB517F" w:rsidRDefault="00074151">
            <w:pPr>
              <w:widowControl w:val="0"/>
              <w:numPr>
                <w:ilvl w:val="0"/>
                <w:numId w:val="20"/>
              </w:numPr>
              <w:spacing w:line="240" w:lineRule="auto"/>
              <w:ind w:hanging="360"/>
              <w:contextualSpacing/>
              <w:rPr>
                <w:sz w:val="16"/>
                <w:szCs w:val="16"/>
              </w:rPr>
            </w:pPr>
            <w:r>
              <w:rPr>
                <w:sz w:val="16"/>
                <w:szCs w:val="16"/>
              </w:rPr>
              <w:t>Resume building</w:t>
            </w:r>
          </w:p>
          <w:p w:rsidR="00AB517F" w:rsidRDefault="00074151">
            <w:pPr>
              <w:widowControl w:val="0"/>
              <w:numPr>
                <w:ilvl w:val="0"/>
                <w:numId w:val="20"/>
              </w:numPr>
              <w:spacing w:line="240" w:lineRule="auto"/>
              <w:ind w:hanging="360"/>
              <w:contextualSpacing/>
              <w:rPr>
                <w:sz w:val="16"/>
                <w:szCs w:val="16"/>
              </w:rPr>
            </w:pPr>
            <w:r>
              <w:rPr>
                <w:sz w:val="16"/>
                <w:szCs w:val="16"/>
              </w:rPr>
              <w:t>Discuss classes needed to prepare to pursue education for career of choice</w:t>
            </w:r>
          </w:p>
        </w:tc>
        <w:tc>
          <w:tcPr>
            <w:tcW w:w="378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
              </w:numPr>
              <w:spacing w:line="240" w:lineRule="auto"/>
              <w:ind w:hanging="360"/>
              <w:contextualSpacing/>
              <w:rPr>
                <w:sz w:val="16"/>
                <w:szCs w:val="16"/>
              </w:rPr>
            </w:pPr>
            <w:r>
              <w:rPr>
                <w:sz w:val="16"/>
                <w:szCs w:val="16"/>
              </w:rPr>
              <w:t xml:space="preserve">Guide students in more in-depth </w:t>
            </w:r>
            <w:hyperlink r:id="rId50">
              <w:r>
                <w:rPr>
                  <w:color w:val="1155CC"/>
                  <w:sz w:val="16"/>
                  <w:szCs w:val="16"/>
                  <w:u w:val="single"/>
                </w:rPr>
                <w:t>career exploration</w:t>
              </w:r>
            </w:hyperlink>
          </w:p>
          <w:p w:rsidR="00AB517F" w:rsidRDefault="00074151">
            <w:pPr>
              <w:widowControl w:val="0"/>
              <w:numPr>
                <w:ilvl w:val="0"/>
                <w:numId w:val="2"/>
              </w:numPr>
              <w:spacing w:line="240" w:lineRule="auto"/>
              <w:ind w:hanging="360"/>
              <w:contextualSpacing/>
              <w:rPr>
                <w:sz w:val="16"/>
                <w:szCs w:val="16"/>
              </w:rPr>
            </w:pPr>
            <w:r>
              <w:rPr>
                <w:sz w:val="16"/>
                <w:szCs w:val="16"/>
              </w:rPr>
              <w:t xml:space="preserve">Provide in-depth information on the </w:t>
            </w:r>
            <w:hyperlink r:id="rId51">
              <w:r>
                <w:rPr>
                  <w:color w:val="1155CC"/>
                  <w:sz w:val="16"/>
                  <w:szCs w:val="16"/>
                  <w:u w:val="single"/>
                </w:rPr>
                <w:t>educational requirements of specific careers</w:t>
              </w:r>
            </w:hyperlink>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21"/>
              </w:numPr>
              <w:spacing w:line="240" w:lineRule="auto"/>
              <w:ind w:hanging="360"/>
              <w:contextualSpacing/>
              <w:rPr>
                <w:sz w:val="16"/>
                <w:szCs w:val="16"/>
              </w:rPr>
            </w:pPr>
            <w:r>
              <w:rPr>
                <w:sz w:val="16"/>
                <w:szCs w:val="16"/>
              </w:rPr>
              <w:t>Discuss what career fields students are interested in, and what kind of education is needed for these careers</w:t>
            </w:r>
          </w:p>
          <w:p w:rsidR="00AB517F" w:rsidRDefault="00074151">
            <w:pPr>
              <w:widowControl w:val="0"/>
              <w:numPr>
                <w:ilvl w:val="0"/>
                <w:numId w:val="21"/>
              </w:numPr>
              <w:spacing w:line="240" w:lineRule="auto"/>
              <w:ind w:hanging="360"/>
              <w:contextualSpacing/>
              <w:rPr>
                <w:sz w:val="16"/>
                <w:szCs w:val="16"/>
              </w:rPr>
            </w:pPr>
            <w:r>
              <w:rPr>
                <w:sz w:val="16"/>
                <w:szCs w:val="16"/>
              </w:rPr>
              <w:t>Career panel</w:t>
            </w:r>
          </w:p>
          <w:p w:rsidR="00AB517F" w:rsidRDefault="00074151">
            <w:pPr>
              <w:widowControl w:val="0"/>
              <w:numPr>
                <w:ilvl w:val="0"/>
                <w:numId w:val="21"/>
              </w:numPr>
              <w:spacing w:line="240" w:lineRule="auto"/>
              <w:ind w:hanging="360"/>
              <w:contextualSpacing/>
              <w:rPr>
                <w:sz w:val="16"/>
                <w:szCs w:val="16"/>
              </w:rPr>
            </w:pPr>
            <w:r>
              <w:rPr>
                <w:sz w:val="16"/>
                <w:szCs w:val="16"/>
              </w:rPr>
              <w:t>Job shadow or site visit</w:t>
            </w:r>
          </w:p>
          <w:p w:rsidR="00AB517F" w:rsidRDefault="00074151">
            <w:pPr>
              <w:widowControl w:val="0"/>
              <w:numPr>
                <w:ilvl w:val="0"/>
                <w:numId w:val="21"/>
              </w:numPr>
              <w:spacing w:line="240" w:lineRule="auto"/>
              <w:ind w:hanging="360"/>
              <w:contextualSpacing/>
              <w:rPr>
                <w:sz w:val="16"/>
                <w:szCs w:val="16"/>
              </w:rPr>
            </w:pPr>
            <w:r>
              <w:rPr>
                <w:sz w:val="16"/>
                <w:szCs w:val="16"/>
              </w:rPr>
              <w:t xml:space="preserve">Exploration of possible </w:t>
            </w:r>
            <w:hyperlink r:id="rId52">
              <w:r>
                <w:rPr>
                  <w:color w:val="1155CC"/>
                  <w:sz w:val="16"/>
                  <w:szCs w:val="16"/>
                  <w:u w:val="single"/>
                </w:rPr>
                <w:t>college majors</w:t>
              </w:r>
            </w:hyperlink>
          </w:p>
          <w:p w:rsidR="00AB517F" w:rsidRDefault="00074151">
            <w:pPr>
              <w:widowControl w:val="0"/>
              <w:numPr>
                <w:ilvl w:val="0"/>
                <w:numId w:val="21"/>
              </w:numPr>
              <w:spacing w:line="240" w:lineRule="auto"/>
              <w:ind w:hanging="360"/>
              <w:contextualSpacing/>
              <w:rPr>
                <w:sz w:val="16"/>
                <w:szCs w:val="16"/>
              </w:rPr>
            </w:pPr>
            <w:r>
              <w:rPr>
                <w:sz w:val="16"/>
                <w:szCs w:val="16"/>
              </w:rPr>
              <w:t>Age-appropriate career exploration games</w:t>
            </w:r>
          </w:p>
          <w:p w:rsidR="00AB517F" w:rsidRDefault="00AB517F">
            <w:pPr>
              <w:widowControl w:val="0"/>
              <w:spacing w:line="240" w:lineRule="auto"/>
              <w:rPr>
                <w:sz w:val="16"/>
                <w:szCs w:val="16"/>
              </w:rPr>
            </w:pPr>
          </w:p>
        </w:tc>
      </w:tr>
      <w:tr w:rsidR="00AB517F">
        <w:tc>
          <w:tcPr>
            <w:tcW w:w="2790" w:type="dxa"/>
            <w:tcMar>
              <w:top w:w="100" w:type="dxa"/>
              <w:left w:w="100" w:type="dxa"/>
              <w:bottom w:w="100" w:type="dxa"/>
              <w:right w:w="100" w:type="dxa"/>
            </w:tcMar>
          </w:tcPr>
          <w:p w:rsidR="00AB517F" w:rsidRDefault="00074151">
            <w:pPr>
              <w:widowControl w:val="0"/>
              <w:spacing w:line="240" w:lineRule="auto"/>
              <w:rPr>
                <w:b/>
                <w:sz w:val="20"/>
                <w:szCs w:val="20"/>
              </w:rPr>
            </w:pPr>
            <w:r>
              <w:rPr>
                <w:b/>
                <w:sz w:val="20"/>
                <w:szCs w:val="20"/>
              </w:rPr>
              <w:t>6. Support System</w:t>
            </w:r>
          </w:p>
          <w:p w:rsidR="00AB517F" w:rsidRDefault="00AB517F">
            <w:pPr>
              <w:widowControl w:val="0"/>
              <w:spacing w:line="240" w:lineRule="auto"/>
              <w:rPr>
                <w:b/>
                <w:sz w:val="20"/>
                <w:szCs w:val="20"/>
              </w:rPr>
            </w:pPr>
          </w:p>
          <w:p w:rsidR="00AB517F" w:rsidRDefault="00074151">
            <w:pPr>
              <w:widowControl w:val="0"/>
              <w:spacing w:line="240" w:lineRule="auto"/>
              <w:rPr>
                <w:sz w:val="20"/>
                <w:szCs w:val="20"/>
              </w:rPr>
            </w:pPr>
            <w:r>
              <w:rPr>
                <w:sz w:val="20"/>
                <w:szCs w:val="20"/>
              </w:rPr>
              <w:t>Develop a support system of people that youth can talk to about college and other postsecondary plans and goals</w:t>
            </w:r>
          </w:p>
        </w:tc>
        <w:tc>
          <w:tcPr>
            <w:tcW w:w="396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1"/>
              </w:numPr>
              <w:spacing w:line="240" w:lineRule="auto"/>
              <w:ind w:hanging="360"/>
              <w:contextualSpacing/>
              <w:rPr>
                <w:sz w:val="16"/>
                <w:szCs w:val="16"/>
              </w:rPr>
            </w:pPr>
            <w:r>
              <w:rPr>
                <w:sz w:val="16"/>
                <w:szCs w:val="16"/>
              </w:rPr>
              <w:t>Assist in creating a support system of teachers, counselors, mentors, parents, other adults to help support students in developing their postsecondary identities</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7"/>
              </w:numPr>
              <w:spacing w:line="240" w:lineRule="auto"/>
              <w:ind w:hanging="360"/>
              <w:contextualSpacing/>
              <w:rPr>
                <w:sz w:val="16"/>
                <w:szCs w:val="16"/>
              </w:rPr>
            </w:pPr>
            <w:r>
              <w:rPr>
                <w:sz w:val="16"/>
                <w:szCs w:val="16"/>
              </w:rPr>
              <w:t>Discussions and bonding activities with coaches</w:t>
            </w:r>
          </w:p>
          <w:p w:rsidR="00AB517F" w:rsidRDefault="00074151">
            <w:pPr>
              <w:widowControl w:val="0"/>
              <w:numPr>
                <w:ilvl w:val="0"/>
                <w:numId w:val="7"/>
              </w:numPr>
              <w:spacing w:line="240" w:lineRule="auto"/>
              <w:ind w:hanging="360"/>
              <w:contextualSpacing/>
              <w:rPr>
                <w:sz w:val="16"/>
                <w:szCs w:val="16"/>
              </w:rPr>
            </w:pPr>
            <w:r>
              <w:rPr>
                <w:sz w:val="16"/>
                <w:szCs w:val="16"/>
              </w:rPr>
              <w:t>Communication with school staff and family as needed, and as program permits</w:t>
            </w:r>
          </w:p>
        </w:tc>
        <w:tc>
          <w:tcPr>
            <w:tcW w:w="414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5"/>
              </w:numPr>
              <w:spacing w:line="240" w:lineRule="auto"/>
              <w:ind w:hanging="360"/>
              <w:contextualSpacing/>
              <w:rPr>
                <w:sz w:val="16"/>
                <w:szCs w:val="16"/>
              </w:rPr>
            </w:pPr>
            <w:r>
              <w:rPr>
                <w:sz w:val="16"/>
                <w:szCs w:val="16"/>
              </w:rPr>
              <w:t>Assist in creating a support system of teachers, counselors, mentors, parents, other adults to help support student’s college going identity.</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8"/>
              </w:numPr>
              <w:spacing w:line="240" w:lineRule="auto"/>
              <w:ind w:hanging="360"/>
              <w:contextualSpacing/>
              <w:rPr>
                <w:sz w:val="16"/>
                <w:szCs w:val="16"/>
              </w:rPr>
            </w:pPr>
            <w:r>
              <w:rPr>
                <w:sz w:val="16"/>
                <w:szCs w:val="16"/>
              </w:rPr>
              <w:t>Discus</w:t>
            </w:r>
            <w:r>
              <w:rPr>
                <w:sz w:val="16"/>
                <w:szCs w:val="16"/>
              </w:rPr>
              <w:t>sions and bonding activities with coaches</w:t>
            </w:r>
          </w:p>
          <w:p w:rsidR="00AB517F" w:rsidRDefault="00074151">
            <w:pPr>
              <w:widowControl w:val="0"/>
              <w:numPr>
                <w:ilvl w:val="0"/>
                <w:numId w:val="8"/>
              </w:numPr>
              <w:spacing w:line="240" w:lineRule="auto"/>
              <w:ind w:hanging="360"/>
              <w:contextualSpacing/>
              <w:rPr>
                <w:sz w:val="16"/>
                <w:szCs w:val="16"/>
              </w:rPr>
            </w:pPr>
            <w:r>
              <w:rPr>
                <w:sz w:val="16"/>
                <w:szCs w:val="16"/>
              </w:rPr>
              <w:t>Communication with school staff and family as needed and as program permits.</w:t>
            </w:r>
          </w:p>
        </w:tc>
        <w:tc>
          <w:tcPr>
            <w:tcW w:w="3780" w:type="dxa"/>
            <w:tcMar>
              <w:top w:w="100" w:type="dxa"/>
              <w:left w:w="100" w:type="dxa"/>
              <w:bottom w:w="100" w:type="dxa"/>
              <w:right w:w="100" w:type="dxa"/>
            </w:tcMar>
          </w:tcPr>
          <w:p w:rsidR="00AB517F" w:rsidRDefault="00074151">
            <w:pPr>
              <w:widowControl w:val="0"/>
              <w:spacing w:line="240" w:lineRule="auto"/>
              <w:rPr>
                <w:sz w:val="16"/>
                <w:szCs w:val="16"/>
              </w:rPr>
            </w:pPr>
            <w:r>
              <w:rPr>
                <w:sz w:val="16"/>
                <w:szCs w:val="16"/>
              </w:rPr>
              <w:t>Purpose:</w:t>
            </w:r>
          </w:p>
          <w:p w:rsidR="00AB517F" w:rsidRDefault="00074151">
            <w:pPr>
              <w:widowControl w:val="0"/>
              <w:numPr>
                <w:ilvl w:val="0"/>
                <w:numId w:val="22"/>
              </w:numPr>
              <w:spacing w:line="240" w:lineRule="auto"/>
              <w:ind w:hanging="360"/>
              <w:contextualSpacing/>
              <w:rPr>
                <w:sz w:val="16"/>
                <w:szCs w:val="16"/>
              </w:rPr>
            </w:pPr>
            <w:r>
              <w:rPr>
                <w:sz w:val="16"/>
                <w:szCs w:val="16"/>
              </w:rPr>
              <w:t>Assist in creating a support system of teachers, counselors, mentors, parents, other adults to help support student’s college go</w:t>
            </w:r>
            <w:r>
              <w:rPr>
                <w:sz w:val="16"/>
                <w:szCs w:val="16"/>
              </w:rPr>
              <w:t>ing identity</w:t>
            </w:r>
          </w:p>
          <w:p w:rsidR="00AB517F" w:rsidRDefault="00AB517F">
            <w:pPr>
              <w:widowControl w:val="0"/>
              <w:spacing w:line="240" w:lineRule="auto"/>
              <w:rPr>
                <w:sz w:val="16"/>
                <w:szCs w:val="16"/>
              </w:rPr>
            </w:pPr>
          </w:p>
          <w:p w:rsidR="00AB517F" w:rsidRDefault="00074151">
            <w:pPr>
              <w:widowControl w:val="0"/>
              <w:spacing w:line="240" w:lineRule="auto"/>
              <w:rPr>
                <w:sz w:val="16"/>
                <w:szCs w:val="16"/>
              </w:rPr>
            </w:pPr>
            <w:r>
              <w:rPr>
                <w:sz w:val="16"/>
                <w:szCs w:val="16"/>
              </w:rPr>
              <w:t>Possible activities:</w:t>
            </w:r>
          </w:p>
          <w:p w:rsidR="00AB517F" w:rsidRDefault="00074151">
            <w:pPr>
              <w:widowControl w:val="0"/>
              <w:numPr>
                <w:ilvl w:val="0"/>
                <w:numId w:val="3"/>
              </w:numPr>
              <w:spacing w:line="240" w:lineRule="auto"/>
              <w:ind w:hanging="360"/>
              <w:contextualSpacing/>
              <w:rPr>
                <w:sz w:val="16"/>
                <w:szCs w:val="16"/>
              </w:rPr>
            </w:pPr>
            <w:r>
              <w:rPr>
                <w:sz w:val="16"/>
                <w:szCs w:val="16"/>
              </w:rPr>
              <w:t>Discussions and bonding activities with coaches</w:t>
            </w:r>
          </w:p>
          <w:p w:rsidR="00AB517F" w:rsidRPr="00F94133" w:rsidRDefault="00074151" w:rsidP="00F94133">
            <w:pPr>
              <w:widowControl w:val="0"/>
              <w:numPr>
                <w:ilvl w:val="0"/>
                <w:numId w:val="3"/>
              </w:numPr>
              <w:spacing w:line="240" w:lineRule="auto"/>
              <w:ind w:hanging="360"/>
              <w:contextualSpacing/>
              <w:rPr>
                <w:sz w:val="16"/>
                <w:szCs w:val="16"/>
              </w:rPr>
            </w:pPr>
            <w:r>
              <w:rPr>
                <w:sz w:val="16"/>
                <w:szCs w:val="16"/>
              </w:rPr>
              <w:t>Communication with school staff and family as needed, and as program permits</w:t>
            </w:r>
          </w:p>
        </w:tc>
      </w:tr>
    </w:tbl>
    <w:p w:rsidR="00AB517F" w:rsidRDefault="00074151">
      <w:pPr>
        <w:jc w:val="center"/>
        <w:rPr>
          <w:sz w:val="36"/>
          <w:szCs w:val="36"/>
        </w:rPr>
      </w:pPr>
      <w:bookmarkStart w:id="0" w:name="_GoBack"/>
      <w:bookmarkEnd w:id="0"/>
      <w:r>
        <w:rPr>
          <w:sz w:val="36"/>
          <w:szCs w:val="36"/>
        </w:rPr>
        <w:lastRenderedPageBreak/>
        <w:t>Additional Activity Examples</w:t>
      </w:r>
    </w:p>
    <w:p w:rsidR="00AB517F" w:rsidRDefault="00AB517F"/>
    <w:p w:rsidR="00AB517F" w:rsidRDefault="00AB517F"/>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090"/>
        <w:gridCol w:w="4335"/>
      </w:tblGrid>
      <w:tr w:rsidR="00AB517F">
        <w:tc>
          <w:tcPr>
            <w:tcW w:w="2535" w:type="dxa"/>
            <w:tcMar>
              <w:top w:w="100" w:type="dxa"/>
              <w:left w:w="100" w:type="dxa"/>
              <w:bottom w:w="100" w:type="dxa"/>
              <w:right w:w="100" w:type="dxa"/>
            </w:tcMar>
          </w:tcPr>
          <w:p w:rsidR="00AB517F" w:rsidRDefault="00074151">
            <w:pPr>
              <w:widowControl w:val="0"/>
              <w:spacing w:line="240" w:lineRule="auto"/>
              <w:rPr>
                <w:b/>
              </w:rPr>
            </w:pPr>
            <w:r>
              <w:rPr>
                <w:b/>
              </w:rPr>
              <w:t>Component</w:t>
            </w:r>
          </w:p>
        </w:tc>
        <w:tc>
          <w:tcPr>
            <w:tcW w:w="6090" w:type="dxa"/>
            <w:tcMar>
              <w:top w:w="100" w:type="dxa"/>
              <w:left w:w="100" w:type="dxa"/>
              <w:bottom w:w="100" w:type="dxa"/>
              <w:right w:w="100" w:type="dxa"/>
            </w:tcMar>
          </w:tcPr>
          <w:p w:rsidR="00AB517F" w:rsidRDefault="00074151">
            <w:pPr>
              <w:widowControl w:val="0"/>
              <w:spacing w:line="240" w:lineRule="auto"/>
              <w:rPr>
                <w:b/>
              </w:rPr>
            </w:pPr>
            <w:r>
              <w:rPr>
                <w:b/>
              </w:rPr>
              <w:t>Resource</w:t>
            </w:r>
          </w:p>
        </w:tc>
        <w:tc>
          <w:tcPr>
            <w:tcW w:w="4335" w:type="dxa"/>
            <w:tcMar>
              <w:top w:w="100" w:type="dxa"/>
              <w:left w:w="100" w:type="dxa"/>
              <w:bottom w:w="100" w:type="dxa"/>
              <w:right w:w="100" w:type="dxa"/>
            </w:tcMar>
          </w:tcPr>
          <w:p w:rsidR="00AB517F" w:rsidRDefault="00074151">
            <w:pPr>
              <w:widowControl w:val="0"/>
              <w:spacing w:line="240" w:lineRule="auto"/>
              <w:rPr>
                <w:b/>
              </w:rPr>
            </w:pPr>
            <w:r>
              <w:rPr>
                <w:b/>
              </w:rPr>
              <w:t>Grades</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1. Academic Support</w:t>
            </w:r>
          </w:p>
        </w:tc>
        <w:tc>
          <w:tcPr>
            <w:tcW w:w="6090" w:type="dxa"/>
            <w:tcMar>
              <w:top w:w="100" w:type="dxa"/>
              <w:left w:w="100" w:type="dxa"/>
              <w:bottom w:w="100" w:type="dxa"/>
              <w:right w:w="100" w:type="dxa"/>
            </w:tcMar>
          </w:tcPr>
          <w:p w:rsidR="00AB517F" w:rsidRDefault="00074151">
            <w:pPr>
              <w:widowControl w:val="0"/>
              <w:spacing w:line="360" w:lineRule="auto"/>
            </w:pPr>
            <w:hyperlink r:id="rId53">
              <w:r>
                <w:rPr>
                  <w:color w:val="1155CC"/>
                  <w:u w:val="single"/>
                </w:rPr>
                <w:t>A Guide for Homework Help</w:t>
              </w:r>
            </w:hyperlink>
          </w:p>
          <w:p w:rsidR="00AB517F" w:rsidRDefault="00074151">
            <w:pPr>
              <w:widowControl w:val="0"/>
              <w:spacing w:line="360" w:lineRule="auto"/>
            </w:pPr>
            <w:hyperlink r:id="rId54">
              <w:r>
                <w:rPr>
                  <w:color w:val="1155CC"/>
                  <w:u w:val="single"/>
                </w:rPr>
                <w:t>Study Tips</w:t>
              </w:r>
            </w:hyperlink>
          </w:p>
          <w:p w:rsidR="00AB517F" w:rsidRDefault="00074151">
            <w:pPr>
              <w:widowControl w:val="0"/>
              <w:spacing w:line="360" w:lineRule="auto"/>
            </w:pPr>
            <w:hyperlink r:id="rId55">
              <w:r>
                <w:rPr>
                  <w:color w:val="1155CC"/>
                  <w:u w:val="single"/>
                </w:rPr>
                <w:t xml:space="preserve">Note Taking </w:t>
              </w:r>
            </w:hyperlink>
          </w:p>
        </w:tc>
        <w:tc>
          <w:tcPr>
            <w:tcW w:w="4335" w:type="dxa"/>
            <w:tcMar>
              <w:top w:w="100" w:type="dxa"/>
              <w:left w:w="100" w:type="dxa"/>
              <w:bottom w:w="100" w:type="dxa"/>
              <w:right w:w="100" w:type="dxa"/>
            </w:tcMar>
          </w:tcPr>
          <w:p w:rsidR="00AB517F" w:rsidRDefault="00074151">
            <w:pPr>
              <w:widowControl w:val="0"/>
              <w:spacing w:line="360" w:lineRule="auto"/>
              <w:jc w:val="center"/>
            </w:pPr>
            <w:r>
              <w:t>K-12</w:t>
            </w:r>
          </w:p>
          <w:p w:rsidR="00AB517F" w:rsidRDefault="00074151">
            <w:pPr>
              <w:widowControl w:val="0"/>
              <w:spacing w:line="360" w:lineRule="auto"/>
              <w:jc w:val="center"/>
            </w:pPr>
            <w:r>
              <w:t>9-12</w:t>
            </w:r>
          </w:p>
          <w:p w:rsidR="00AB517F" w:rsidRDefault="00074151">
            <w:pPr>
              <w:widowControl w:val="0"/>
              <w:spacing w:line="360" w:lineRule="auto"/>
              <w:jc w:val="center"/>
            </w:pPr>
            <w:r>
              <w:t>4-12</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 xml:space="preserve"> 2.  College Awareness</w:t>
            </w:r>
          </w:p>
        </w:tc>
        <w:tc>
          <w:tcPr>
            <w:tcW w:w="6090" w:type="dxa"/>
            <w:tcMar>
              <w:top w:w="100" w:type="dxa"/>
              <w:left w:w="100" w:type="dxa"/>
              <w:bottom w:w="100" w:type="dxa"/>
              <w:right w:w="100" w:type="dxa"/>
            </w:tcMar>
          </w:tcPr>
          <w:p w:rsidR="00AB517F" w:rsidRDefault="00074151">
            <w:pPr>
              <w:widowControl w:val="0"/>
              <w:spacing w:line="360" w:lineRule="auto"/>
            </w:pPr>
            <w:hyperlink r:id="rId56">
              <w:r>
                <w:rPr>
                  <w:color w:val="1155CC"/>
                  <w:u w:val="single"/>
                </w:rPr>
                <w:t>Planning for College</w:t>
              </w:r>
            </w:hyperlink>
          </w:p>
          <w:p w:rsidR="00AB517F" w:rsidRDefault="00074151">
            <w:pPr>
              <w:widowControl w:val="0"/>
              <w:spacing w:line="360" w:lineRule="auto"/>
            </w:pPr>
            <w:hyperlink r:id="rId57">
              <w:r>
                <w:rPr>
                  <w:color w:val="1155CC"/>
                  <w:u w:val="single"/>
                </w:rPr>
                <w:t>College Activities for Middle Schoolers</w:t>
              </w:r>
            </w:hyperlink>
          </w:p>
          <w:p w:rsidR="00AB517F" w:rsidRDefault="00074151">
            <w:pPr>
              <w:widowControl w:val="0"/>
              <w:spacing w:line="360" w:lineRule="auto"/>
            </w:pPr>
            <w:hyperlink r:id="rId58">
              <w:r>
                <w:rPr>
                  <w:color w:val="1155CC"/>
                  <w:u w:val="single"/>
                </w:rPr>
                <w:t>Counseling and Education Reform</w:t>
              </w:r>
            </w:hyperlink>
          </w:p>
        </w:tc>
        <w:tc>
          <w:tcPr>
            <w:tcW w:w="4335" w:type="dxa"/>
            <w:tcMar>
              <w:top w:w="100" w:type="dxa"/>
              <w:left w:w="100" w:type="dxa"/>
              <w:bottom w:w="100" w:type="dxa"/>
              <w:right w:w="100" w:type="dxa"/>
            </w:tcMar>
          </w:tcPr>
          <w:p w:rsidR="00AB517F" w:rsidRDefault="00074151">
            <w:pPr>
              <w:widowControl w:val="0"/>
              <w:spacing w:line="360" w:lineRule="auto"/>
              <w:jc w:val="center"/>
            </w:pPr>
            <w:r>
              <w:t>9-12</w:t>
            </w:r>
          </w:p>
          <w:p w:rsidR="00AB517F" w:rsidRDefault="00074151">
            <w:pPr>
              <w:widowControl w:val="0"/>
              <w:spacing w:line="360" w:lineRule="auto"/>
              <w:jc w:val="center"/>
            </w:pPr>
            <w:r>
              <w:t>6-</w:t>
            </w:r>
            <w:r>
              <w:t>8</w:t>
            </w:r>
          </w:p>
          <w:p w:rsidR="00AB517F" w:rsidRDefault="00074151">
            <w:pPr>
              <w:widowControl w:val="0"/>
              <w:spacing w:line="360" w:lineRule="auto"/>
              <w:jc w:val="center"/>
            </w:pPr>
            <w:r>
              <w:t>9-12</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3. College Admissions</w:t>
            </w:r>
          </w:p>
        </w:tc>
        <w:tc>
          <w:tcPr>
            <w:tcW w:w="6090" w:type="dxa"/>
            <w:tcMar>
              <w:top w:w="100" w:type="dxa"/>
              <w:left w:w="100" w:type="dxa"/>
              <w:bottom w:w="100" w:type="dxa"/>
              <w:right w:w="100" w:type="dxa"/>
            </w:tcMar>
          </w:tcPr>
          <w:p w:rsidR="00AB517F" w:rsidRDefault="00074151">
            <w:pPr>
              <w:widowControl w:val="0"/>
              <w:spacing w:line="360" w:lineRule="auto"/>
            </w:pPr>
            <w:hyperlink r:id="rId59">
              <w:r>
                <w:rPr>
                  <w:color w:val="1155CC"/>
                  <w:u w:val="single"/>
                </w:rPr>
                <w:t>Ready, Set, Grad!</w:t>
              </w:r>
            </w:hyperlink>
          </w:p>
          <w:p w:rsidR="00AB517F" w:rsidRDefault="00074151">
            <w:pPr>
              <w:widowControl w:val="0"/>
              <w:spacing w:line="360" w:lineRule="auto"/>
            </w:pPr>
            <w:hyperlink r:id="rId60">
              <w:r>
                <w:rPr>
                  <w:color w:val="1155CC"/>
                  <w:u w:val="single"/>
                </w:rPr>
                <w:t>SAT Practice Test</w:t>
              </w:r>
            </w:hyperlink>
          </w:p>
          <w:p w:rsidR="00AB517F" w:rsidRDefault="00074151">
            <w:pPr>
              <w:widowControl w:val="0"/>
              <w:spacing w:line="360" w:lineRule="auto"/>
            </w:pPr>
            <w:hyperlink r:id="rId61">
              <w:r>
                <w:rPr>
                  <w:color w:val="1155CC"/>
                  <w:u w:val="single"/>
                </w:rPr>
                <w:t>SAT student guide</w:t>
              </w:r>
            </w:hyperlink>
          </w:p>
        </w:tc>
        <w:tc>
          <w:tcPr>
            <w:tcW w:w="4335" w:type="dxa"/>
            <w:tcMar>
              <w:top w:w="100" w:type="dxa"/>
              <w:left w:w="100" w:type="dxa"/>
              <w:bottom w:w="100" w:type="dxa"/>
              <w:right w:w="100" w:type="dxa"/>
            </w:tcMar>
          </w:tcPr>
          <w:p w:rsidR="00AB517F" w:rsidRDefault="00074151">
            <w:pPr>
              <w:widowControl w:val="0"/>
              <w:spacing w:line="360" w:lineRule="auto"/>
              <w:jc w:val="center"/>
            </w:pPr>
            <w:r>
              <w:t>6-12</w:t>
            </w:r>
          </w:p>
          <w:p w:rsidR="00AB517F" w:rsidRDefault="00074151">
            <w:pPr>
              <w:widowControl w:val="0"/>
              <w:spacing w:line="360" w:lineRule="auto"/>
              <w:jc w:val="center"/>
            </w:pPr>
            <w:r>
              <w:t>10-11</w:t>
            </w:r>
          </w:p>
          <w:p w:rsidR="00AB517F" w:rsidRDefault="00074151">
            <w:pPr>
              <w:widowControl w:val="0"/>
              <w:spacing w:line="360" w:lineRule="auto"/>
              <w:jc w:val="center"/>
            </w:pPr>
            <w:r>
              <w:t>10-11</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4. Financial Aid</w:t>
            </w:r>
          </w:p>
        </w:tc>
        <w:tc>
          <w:tcPr>
            <w:tcW w:w="6090" w:type="dxa"/>
            <w:tcMar>
              <w:top w:w="100" w:type="dxa"/>
              <w:left w:w="100" w:type="dxa"/>
              <w:bottom w:w="100" w:type="dxa"/>
              <w:right w:w="100" w:type="dxa"/>
            </w:tcMar>
          </w:tcPr>
          <w:p w:rsidR="00AB517F" w:rsidRDefault="00074151">
            <w:pPr>
              <w:widowControl w:val="0"/>
              <w:spacing w:line="360" w:lineRule="auto"/>
            </w:pPr>
            <w:hyperlink r:id="rId62">
              <w:r>
                <w:rPr>
                  <w:color w:val="1155CC"/>
                  <w:u w:val="single"/>
                </w:rPr>
                <w:t>Scholarships</w:t>
              </w:r>
            </w:hyperlink>
          </w:p>
          <w:p w:rsidR="00AB517F" w:rsidRDefault="00074151">
            <w:pPr>
              <w:widowControl w:val="0"/>
              <w:spacing w:line="360" w:lineRule="auto"/>
            </w:pPr>
            <w:hyperlink r:id="rId63">
              <w:r>
                <w:rPr>
                  <w:color w:val="1155CC"/>
                  <w:u w:val="single"/>
                </w:rPr>
                <w:t>Practical Money Skills- Lesson Plans</w:t>
              </w:r>
            </w:hyperlink>
          </w:p>
          <w:p w:rsidR="00AB517F" w:rsidRDefault="00074151">
            <w:pPr>
              <w:widowControl w:val="0"/>
              <w:spacing w:line="360" w:lineRule="auto"/>
            </w:pPr>
            <w:hyperlink r:id="rId64">
              <w:r>
                <w:rPr>
                  <w:color w:val="1155CC"/>
                  <w:u w:val="single"/>
                </w:rPr>
                <w:t>FAFSA by High School Completion</w:t>
              </w:r>
            </w:hyperlink>
          </w:p>
          <w:p w:rsidR="00AB517F" w:rsidRDefault="00AB517F">
            <w:pPr>
              <w:widowControl w:val="0"/>
              <w:spacing w:line="240" w:lineRule="auto"/>
            </w:pPr>
          </w:p>
        </w:tc>
        <w:tc>
          <w:tcPr>
            <w:tcW w:w="4335" w:type="dxa"/>
            <w:tcMar>
              <w:top w:w="100" w:type="dxa"/>
              <w:left w:w="100" w:type="dxa"/>
              <w:bottom w:w="100" w:type="dxa"/>
              <w:right w:w="100" w:type="dxa"/>
            </w:tcMar>
          </w:tcPr>
          <w:p w:rsidR="00AB517F" w:rsidRDefault="00074151">
            <w:pPr>
              <w:widowControl w:val="0"/>
              <w:spacing w:line="360" w:lineRule="auto"/>
              <w:jc w:val="center"/>
            </w:pPr>
            <w:r>
              <w:t>11-12</w:t>
            </w:r>
          </w:p>
          <w:p w:rsidR="00AB517F" w:rsidRDefault="00074151">
            <w:pPr>
              <w:widowControl w:val="0"/>
              <w:spacing w:line="360" w:lineRule="auto"/>
              <w:jc w:val="center"/>
            </w:pPr>
            <w:r>
              <w:t>K-12</w:t>
            </w:r>
          </w:p>
          <w:p w:rsidR="00AB517F" w:rsidRDefault="00074151">
            <w:pPr>
              <w:widowControl w:val="0"/>
              <w:spacing w:line="360" w:lineRule="auto"/>
              <w:jc w:val="center"/>
            </w:pPr>
            <w:r>
              <w:t>11-12</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5. Educational and Career Plan</w:t>
            </w:r>
          </w:p>
        </w:tc>
        <w:tc>
          <w:tcPr>
            <w:tcW w:w="6090" w:type="dxa"/>
            <w:tcMar>
              <w:top w:w="100" w:type="dxa"/>
              <w:left w:w="100" w:type="dxa"/>
              <w:bottom w:w="100" w:type="dxa"/>
              <w:right w:w="100" w:type="dxa"/>
            </w:tcMar>
          </w:tcPr>
          <w:p w:rsidR="00AB517F" w:rsidRDefault="00074151">
            <w:pPr>
              <w:widowControl w:val="0"/>
              <w:spacing w:line="360" w:lineRule="auto"/>
            </w:pPr>
            <w:hyperlink r:id="rId65">
              <w:r>
                <w:rPr>
                  <w:color w:val="1155CC"/>
                  <w:u w:val="single"/>
                </w:rPr>
                <w:t>Career Exploration</w:t>
              </w:r>
            </w:hyperlink>
          </w:p>
          <w:p w:rsidR="00AB517F" w:rsidRDefault="00074151">
            <w:pPr>
              <w:widowControl w:val="0"/>
              <w:spacing w:line="360" w:lineRule="auto"/>
            </w:pPr>
            <w:hyperlink r:id="rId66">
              <w:r>
                <w:rPr>
                  <w:color w:val="1155CC"/>
                  <w:u w:val="single"/>
                </w:rPr>
                <w:t>Career Exploration</w:t>
              </w:r>
            </w:hyperlink>
          </w:p>
          <w:p w:rsidR="00AB517F" w:rsidRDefault="00074151">
            <w:pPr>
              <w:widowControl w:val="0"/>
              <w:spacing w:line="360" w:lineRule="auto"/>
            </w:pPr>
            <w:hyperlink r:id="rId67">
              <w:r>
                <w:rPr>
                  <w:color w:val="1155CC"/>
                  <w:u w:val="single"/>
                </w:rPr>
                <w:t>Career Outlook</w:t>
              </w:r>
            </w:hyperlink>
          </w:p>
        </w:tc>
        <w:tc>
          <w:tcPr>
            <w:tcW w:w="4335" w:type="dxa"/>
            <w:tcMar>
              <w:top w:w="100" w:type="dxa"/>
              <w:left w:w="100" w:type="dxa"/>
              <w:bottom w:w="100" w:type="dxa"/>
              <w:right w:w="100" w:type="dxa"/>
            </w:tcMar>
          </w:tcPr>
          <w:p w:rsidR="00AB517F" w:rsidRDefault="00074151">
            <w:pPr>
              <w:widowControl w:val="0"/>
              <w:spacing w:line="360" w:lineRule="auto"/>
              <w:jc w:val="center"/>
            </w:pPr>
            <w:r>
              <w:t>K-5</w:t>
            </w:r>
          </w:p>
          <w:p w:rsidR="00AB517F" w:rsidRDefault="00074151">
            <w:pPr>
              <w:widowControl w:val="0"/>
              <w:spacing w:line="360" w:lineRule="auto"/>
              <w:jc w:val="center"/>
            </w:pPr>
            <w:r>
              <w:t>8-12</w:t>
            </w:r>
          </w:p>
          <w:p w:rsidR="00AB517F" w:rsidRDefault="00074151">
            <w:pPr>
              <w:widowControl w:val="0"/>
              <w:spacing w:line="360" w:lineRule="auto"/>
              <w:jc w:val="center"/>
            </w:pPr>
            <w:r>
              <w:t>9-12</w:t>
            </w:r>
          </w:p>
        </w:tc>
      </w:tr>
      <w:tr w:rsidR="00AB517F">
        <w:tc>
          <w:tcPr>
            <w:tcW w:w="2535" w:type="dxa"/>
            <w:tcMar>
              <w:top w:w="100" w:type="dxa"/>
              <w:left w:w="100" w:type="dxa"/>
              <w:bottom w:w="100" w:type="dxa"/>
              <w:right w:w="100" w:type="dxa"/>
            </w:tcMar>
          </w:tcPr>
          <w:p w:rsidR="00AB517F" w:rsidRDefault="00074151">
            <w:pPr>
              <w:widowControl w:val="0"/>
              <w:spacing w:line="240" w:lineRule="auto"/>
            </w:pPr>
            <w:r>
              <w:t>6. Support System</w:t>
            </w:r>
          </w:p>
        </w:tc>
        <w:bookmarkStart w:id="1" w:name="_gjdgxs" w:colFirst="0" w:colLast="0"/>
        <w:bookmarkEnd w:id="1"/>
        <w:tc>
          <w:tcPr>
            <w:tcW w:w="6090" w:type="dxa"/>
            <w:tcMar>
              <w:top w:w="100" w:type="dxa"/>
              <w:left w:w="100" w:type="dxa"/>
              <w:bottom w:w="100" w:type="dxa"/>
              <w:right w:w="100" w:type="dxa"/>
            </w:tcMar>
          </w:tcPr>
          <w:p w:rsidR="00AB517F" w:rsidRDefault="00074151">
            <w:pPr>
              <w:widowControl w:val="0"/>
              <w:spacing w:line="240" w:lineRule="auto"/>
            </w:pPr>
            <w:r>
              <w:rPr>
                <w:color w:val="1155CC"/>
                <w:u w:val="single"/>
              </w:rPr>
              <w:fldChar w:fldCharType="begin"/>
            </w:r>
            <w:r>
              <w:rPr>
                <w:color w:val="1155CC"/>
                <w:u w:val="single"/>
              </w:rPr>
              <w:instrText xml:space="preserve"> HYPERLINK "http://hative.com/ice-breakers-for-college-students/" \h </w:instrText>
            </w:r>
            <w:r>
              <w:rPr>
                <w:color w:val="1155CC"/>
                <w:u w:val="single"/>
              </w:rPr>
              <w:fldChar w:fldCharType="separate"/>
            </w:r>
            <w:r>
              <w:rPr>
                <w:color w:val="1155CC"/>
                <w:u w:val="single"/>
              </w:rPr>
              <w:t>More Ice Breakers</w:t>
            </w:r>
            <w:r>
              <w:rPr>
                <w:color w:val="1155CC"/>
                <w:u w:val="single"/>
              </w:rPr>
              <w:fldChar w:fldCharType="end"/>
            </w:r>
          </w:p>
        </w:tc>
        <w:tc>
          <w:tcPr>
            <w:tcW w:w="4335" w:type="dxa"/>
            <w:tcMar>
              <w:top w:w="100" w:type="dxa"/>
              <w:left w:w="100" w:type="dxa"/>
              <w:bottom w:w="100" w:type="dxa"/>
              <w:right w:w="100" w:type="dxa"/>
            </w:tcMar>
          </w:tcPr>
          <w:p w:rsidR="00AB517F" w:rsidRDefault="00074151">
            <w:pPr>
              <w:widowControl w:val="0"/>
              <w:spacing w:line="240" w:lineRule="auto"/>
              <w:jc w:val="center"/>
            </w:pPr>
            <w:r>
              <w:t>9-12</w:t>
            </w:r>
          </w:p>
        </w:tc>
      </w:tr>
    </w:tbl>
    <w:p w:rsidR="00AB517F" w:rsidRDefault="00AB517F"/>
    <w:sectPr w:rsidR="00AB517F">
      <w:footerReference w:type="default" r:id="rId68"/>
      <w:pgSz w:w="15840" w:h="122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51" w:rsidRDefault="00074151">
      <w:pPr>
        <w:spacing w:line="240" w:lineRule="auto"/>
      </w:pPr>
      <w:r>
        <w:separator/>
      </w:r>
    </w:p>
  </w:endnote>
  <w:endnote w:type="continuationSeparator" w:id="0">
    <w:p w:rsidR="00074151" w:rsidRDefault="00074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17F" w:rsidRDefault="00074151">
    <w:pPr>
      <w:rPr>
        <w:sz w:val="16"/>
        <w:szCs w:val="16"/>
      </w:rPr>
    </w:pPr>
    <w:r>
      <w:rPr>
        <w:sz w:val="16"/>
        <w:szCs w:val="16"/>
      </w:rPr>
      <w:t>Please note that the activities listed are suggestions for implementing the components, they are not required by CAC. If these activities are not relevant to your target population or do not work with your program structure, please be creative and design o</w:t>
    </w:r>
    <w:r>
      <w:rPr>
        <w:sz w:val="16"/>
        <w:szCs w:val="16"/>
      </w:rPr>
      <w:t xml:space="preserve">ther ways to cover these components. Interactive workshops and activities are highly encouraged. See the CAC website for ideas from previous CAC members.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51" w:rsidRDefault="00074151">
      <w:pPr>
        <w:spacing w:line="240" w:lineRule="auto"/>
      </w:pPr>
      <w:r>
        <w:separator/>
      </w:r>
    </w:p>
  </w:footnote>
  <w:footnote w:type="continuationSeparator" w:id="0">
    <w:p w:rsidR="00074151" w:rsidRDefault="000741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8E7"/>
    <w:multiLevelType w:val="multilevel"/>
    <w:tmpl w:val="BD669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E244D2"/>
    <w:multiLevelType w:val="multilevel"/>
    <w:tmpl w:val="DD08F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653638"/>
    <w:multiLevelType w:val="multilevel"/>
    <w:tmpl w:val="5E1E3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796E5F"/>
    <w:multiLevelType w:val="multilevel"/>
    <w:tmpl w:val="17E04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F20B95"/>
    <w:multiLevelType w:val="multilevel"/>
    <w:tmpl w:val="2BA4A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FBC42F0"/>
    <w:multiLevelType w:val="multilevel"/>
    <w:tmpl w:val="7E74C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B15008"/>
    <w:multiLevelType w:val="multilevel"/>
    <w:tmpl w:val="EEDE5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F148A9"/>
    <w:multiLevelType w:val="multilevel"/>
    <w:tmpl w:val="83C21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5131DCF"/>
    <w:multiLevelType w:val="multilevel"/>
    <w:tmpl w:val="76DE8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CD374B"/>
    <w:multiLevelType w:val="multilevel"/>
    <w:tmpl w:val="0B669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7F71297"/>
    <w:multiLevelType w:val="multilevel"/>
    <w:tmpl w:val="BEF44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F826E1F"/>
    <w:multiLevelType w:val="multilevel"/>
    <w:tmpl w:val="C5B44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B92459"/>
    <w:multiLevelType w:val="multilevel"/>
    <w:tmpl w:val="4552B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43C59A0"/>
    <w:multiLevelType w:val="multilevel"/>
    <w:tmpl w:val="52923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C434BFC"/>
    <w:multiLevelType w:val="multilevel"/>
    <w:tmpl w:val="7CE85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186EE0"/>
    <w:multiLevelType w:val="multilevel"/>
    <w:tmpl w:val="C7103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0315051"/>
    <w:multiLevelType w:val="multilevel"/>
    <w:tmpl w:val="156AD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23E0943"/>
    <w:multiLevelType w:val="multilevel"/>
    <w:tmpl w:val="F60CC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A2E03D8"/>
    <w:multiLevelType w:val="multilevel"/>
    <w:tmpl w:val="41CA5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EAA1219"/>
    <w:multiLevelType w:val="multilevel"/>
    <w:tmpl w:val="DC24D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0186B64"/>
    <w:multiLevelType w:val="multilevel"/>
    <w:tmpl w:val="73642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14663"/>
    <w:multiLevelType w:val="multilevel"/>
    <w:tmpl w:val="FA74B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E733C94"/>
    <w:multiLevelType w:val="multilevel"/>
    <w:tmpl w:val="7954E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4C63C81"/>
    <w:multiLevelType w:val="multilevel"/>
    <w:tmpl w:val="ACC818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6437472"/>
    <w:multiLevelType w:val="multilevel"/>
    <w:tmpl w:val="2DF22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ABE48DF"/>
    <w:multiLevelType w:val="multilevel"/>
    <w:tmpl w:val="9FE24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C36209E"/>
    <w:multiLevelType w:val="multilevel"/>
    <w:tmpl w:val="238AA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D0A72C7"/>
    <w:multiLevelType w:val="multilevel"/>
    <w:tmpl w:val="FFCA7F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6F56F6A"/>
    <w:multiLevelType w:val="multilevel"/>
    <w:tmpl w:val="FB00E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CAF220E"/>
    <w:multiLevelType w:val="multilevel"/>
    <w:tmpl w:val="5F8CD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E002362"/>
    <w:multiLevelType w:val="multilevel"/>
    <w:tmpl w:val="5DD4F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EAE268F"/>
    <w:multiLevelType w:val="multilevel"/>
    <w:tmpl w:val="ED44D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9"/>
  </w:num>
  <w:num w:numId="3">
    <w:abstractNumId w:val="30"/>
  </w:num>
  <w:num w:numId="4">
    <w:abstractNumId w:val="2"/>
  </w:num>
  <w:num w:numId="5">
    <w:abstractNumId w:val="8"/>
  </w:num>
  <w:num w:numId="6">
    <w:abstractNumId w:val="17"/>
  </w:num>
  <w:num w:numId="7">
    <w:abstractNumId w:val="21"/>
  </w:num>
  <w:num w:numId="8">
    <w:abstractNumId w:val="0"/>
  </w:num>
  <w:num w:numId="9">
    <w:abstractNumId w:val="9"/>
  </w:num>
  <w:num w:numId="10">
    <w:abstractNumId w:val="25"/>
  </w:num>
  <w:num w:numId="11">
    <w:abstractNumId w:val="16"/>
  </w:num>
  <w:num w:numId="12">
    <w:abstractNumId w:val="10"/>
  </w:num>
  <w:num w:numId="13">
    <w:abstractNumId w:val="15"/>
  </w:num>
  <w:num w:numId="14">
    <w:abstractNumId w:val="28"/>
  </w:num>
  <w:num w:numId="15">
    <w:abstractNumId w:val="20"/>
  </w:num>
  <w:num w:numId="16">
    <w:abstractNumId w:val="14"/>
  </w:num>
  <w:num w:numId="17">
    <w:abstractNumId w:val="26"/>
  </w:num>
  <w:num w:numId="18">
    <w:abstractNumId w:val="5"/>
  </w:num>
  <w:num w:numId="19">
    <w:abstractNumId w:val="24"/>
  </w:num>
  <w:num w:numId="20">
    <w:abstractNumId w:val="13"/>
  </w:num>
  <w:num w:numId="21">
    <w:abstractNumId w:val="11"/>
  </w:num>
  <w:num w:numId="22">
    <w:abstractNumId w:val="3"/>
  </w:num>
  <w:num w:numId="23">
    <w:abstractNumId w:val="27"/>
  </w:num>
  <w:num w:numId="24">
    <w:abstractNumId w:val="29"/>
  </w:num>
  <w:num w:numId="25">
    <w:abstractNumId w:val="18"/>
  </w:num>
  <w:num w:numId="26">
    <w:abstractNumId w:val="1"/>
  </w:num>
  <w:num w:numId="27">
    <w:abstractNumId w:val="4"/>
  </w:num>
  <w:num w:numId="28">
    <w:abstractNumId w:val="6"/>
  </w:num>
  <w:num w:numId="29">
    <w:abstractNumId w:val="31"/>
  </w:num>
  <w:num w:numId="30">
    <w:abstractNumId w:val="22"/>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517F"/>
    <w:rsid w:val="00074151"/>
    <w:rsid w:val="002B4D4C"/>
    <w:rsid w:val="00AB517F"/>
    <w:rsid w:val="00F9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75319"/>
  <w15:docId w15:val="{FE2A5B43-C1E1-484D-AC74-5DEB2F25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rive.google.com/file/d/0B0ZXbGDHz_EybEZlRW5fSUVFblk/view?usp=sharing" TargetMode="External"/><Relationship Id="rId21" Type="http://schemas.openxmlformats.org/officeDocument/2006/relationships/hyperlink" Target="http://www.k5learning.com/study-skills" TargetMode="External"/><Relationship Id="rId42" Type="http://schemas.openxmlformats.org/officeDocument/2006/relationships/hyperlink" Target="http://mappingyourfuture.org/collegeprep/seniorcalendar.cfm" TargetMode="External"/><Relationship Id="rId47" Type="http://schemas.openxmlformats.org/officeDocument/2006/relationships/hyperlink" Target="https://kids.usa.gov/teachers/lesson-plans/jobs/government-jobs/index.shtml" TargetMode="External"/><Relationship Id="rId63" Type="http://schemas.openxmlformats.org/officeDocument/2006/relationships/hyperlink" Target="https://www.practicalmoneyskills.com/foreducators/lesson_plans/" TargetMode="External"/><Relationship Id="rId68" Type="http://schemas.openxmlformats.org/officeDocument/2006/relationships/footer" Target="footer1.xml"/><Relationship Id="rId7" Type="http://schemas.openxmlformats.org/officeDocument/2006/relationships/hyperlink" Target="https://www.washington.edu/teaching/files/2016/12/InGroupOutGroupLessonPlan.pdf" TargetMode="External"/><Relationship Id="rId2" Type="http://schemas.openxmlformats.org/officeDocument/2006/relationships/styles" Target="styles.xml"/><Relationship Id="rId16" Type="http://schemas.openxmlformats.org/officeDocument/2006/relationships/hyperlink" Target="https://drive.google.com/file/d/0B_rHUPTSbSn0NHpKaURMU19VaUU/view?usp=sharing" TargetMode="External"/><Relationship Id="rId29" Type="http://schemas.openxmlformats.org/officeDocument/2006/relationships/hyperlink" Target="https://www.khanacademy.org/" TargetMode="External"/><Relationship Id="rId11" Type="http://schemas.openxmlformats.org/officeDocument/2006/relationships/hyperlink" Target="http://www.dismantlingracism.org/racism-defined.html" TargetMode="External"/><Relationship Id="rId24" Type="http://schemas.openxmlformats.org/officeDocument/2006/relationships/hyperlink" Target="https://www.khanacademy.org/" TargetMode="External"/><Relationship Id="rId32" Type="http://schemas.openxmlformats.org/officeDocument/2006/relationships/hyperlink" Target="https://education.depaul.edu/student-resources/academic-success-center/Documents/501writingprompts.pdf" TargetMode="External"/><Relationship Id="rId37" Type="http://schemas.openxmlformats.org/officeDocument/2006/relationships/hyperlink" Target="http://www.wacampuscompact.org/Docs/CAC/Member%20Resources/6-10%20College%20Search%20Description.pdf" TargetMode="External"/><Relationship Id="rId40" Type="http://schemas.openxmlformats.org/officeDocument/2006/relationships/hyperlink" Target="https://bigfuture.collegeboard.org/get-in/applying-101/applying-to-college-faq" TargetMode="External"/><Relationship Id="rId45" Type="http://schemas.openxmlformats.org/officeDocument/2006/relationships/hyperlink" Target="http://www.wacampuscompact.org/Docs/CAC/Member%20Resources/4th-6th%20Reaching%20and%20Achieving%20Goals(002).pdf" TargetMode="External"/><Relationship Id="rId53" Type="http://schemas.openxmlformats.org/officeDocument/2006/relationships/hyperlink" Target="https://www2.ed.gov/PDFDocs/hyc.pdf" TargetMode="External"/><Relationship Id="rId58" Type="http://schemas.openxmlformats.org/officeDocument/2006/relationships/hyperlink" Target="http://www.ecs.org/clearinghouse/78/25/7825.pdf" TargetMode="External"/><Relationship Id="rId66" Type="http://schemas.openxmlformats.org/officeDocument/2006/relationships/hyperlink" Target="https://bigfuture.collegeboard.org/explore-careers" TargetMode="External"/><Relationship Id="rId5" Type="http://schemas.openxmlformats.org/officeDocument/2006/relationships/footnotes" Target="footnotes.xml"/><Relationship Id="rId61" Type="http://schemas.openxmlformats.org/officeDocument/2006/relationships/hyperlink" Target="https://collegereadiness.collegeboard.org/pdf/sat-student-guide.pdf" TargetMode="External"/><Relationship Id="rId19" Type="http://schemas.openxmlformats.org/officeDocument/2006/relationships/hyperlink" Target="https://drive.google.com/file/d/0B_rHUPTSbSn0X2pXemJoN2s2dVE/view?usp=sharing" TargetMode="External"/><Relationship Id="rId14" Type="http://schemas.openxmlformats.org/officeDocument/2006/relationships/hyperlink" Target="https://www.nctsn.org/treatments-and-practices/psychological-first-aid-and-skills-for-psychological-recovery/about-pfa" TargetMode="External"/><Relationship Id="rId22" Type="http://schemas.openxmlformats.org/officeDocument/2006/relationships/hyperlink" Target="http://www.readingrockets.org/article/teaching-elementary-school-students-be-effective-writers" TargetMode="External"/><Relationship Id="rId27" Type="http://schemas.openxmlformats.org/officeDocument/2006/relationships/hyperlink" Target="https://www.edutopia.org/blog/creating-writers-workshop-secondary-classroom-shelby-scoffield" TargetMode="External"/><Relationship Id="rId30" Type="http://schemas.openxmlformats.org/officeDocument/2006/relationships/hyperlink" Target="https://drive.google.com/file/d/0B0ZXbGDHz_EydkVfekt4UDF5dW8/view?usp=sharing" TargetMode="External"/><Relationship Id="rId35" Type="http://schemas.openxmlformats.org/officeDocument/2006/relationships/hyperlink" Target="https://drive.google.com/file/d/0B3w6KZnJbasTMHFIb3RNcHFVUFk/view?usp=sharing" TargetMode="External"/><Relationship Id="rId43" Type="http://schemas.openxmlformats.org/officeDocument/2006/relationships/hyperlink" Target="http://www.finaid.org/" TargetMode="External"/><Relationship Id="rId48" Type="http://schemas.openxmlformats.org/officeDocument/2006/relationships/hyperlink" Target="http://www.wacampuscompact.org/Docs/CAC/Member%20Resources/6-12%20Step%20by%20Step%20College%20Awareness%20and%20Planning%20Early%20High%20School.pdf" TargetMode="External"/><Relationship Id="rId56" Type="http://schemas.openxmlformats.org/officeDocument/2006/relationships/hyperlink" Target="http://www.going-to-college.org/planning/activities.html" TargetMode="External"/><Relationship Id="rId64" Type="http://schemas.openxmlformats.org/officeDocument/2006/relationships/hyperlink" Target="https://studentaid.ed.gov/sa/about/data-center/student/application-volume/fafsa-completion-high-school" TargetMode="External"/><Relationship Id="rId69" Type="http://schemas.openxmlformats.org/officeDocument/2006/relationships/fontTable" Target="fontTable.xml"/><Relationship Id="rId8" Type="http://schemas.openxmlformats.org/officeDocument/2006/relationships/hyperlink" Target="http://fobettarh.github.io/Killing-Me-Softly/" TargetMode="External"/><Relationship Id="rId51" Type="http://schemas.openxmlformats.org/officeDocument/2006/relationships/hyperlink" Target="http://www.educationplanner.org/index.html" TargetMode="External"/><Relationship Id="rId3" Type="http://schemas.openxmlformats.org/officeDocument/2006/relationships/settings" Target="settings.xml"/><Relationship Id="rId12" Type="http://schemas.openxmlformats.org/officeDocument/2006/relationships/hyperlink" Target="https://libjournal.uncg.edu/ijcp/article/viewFile/249/116" TargetMode="External"/><Relationship Id="rId17" Type="http://schemas.openxmlformats.org/officeDocument/2006/relationships/hyperlink" Target="https://drive.google.com/file/d/0B_rHUPTSbSn0M2trSi1ocEN3TTg/view?usp=sharing" TargetMode="External"/><Relationship Id="rId25" Type="http://schemas.openxmlformats.org/officeDocument/2006/relationships/hyperlink" Target="https://drive.google.com/file/d/0B0ZXbGDHz_EydkVfekt4UDF5dW8/view?usp=sharing" TargetMode="External"/><Relationship Id="rId33" Type="http://schemas.openxmlformats.org/officeDocument/2006/relationships/hyperlink" Target="https://drive.google.com/file/d/0B0ZXbGDHz_EyaHV2SEFwcGM5aDQ/view?usp=sharing" TargetMode="External"/><Relationship Id="rId38" Type="http://schemas.openxmlformats.org/officeDocument/2006/relationships/hyperlink" Target="https://bigfuture.collegeboard.org/get-in/applying-101/applying-to-college-faq" TargetMode="External"/><Relationship Id="rId46" Type="http://schemas.openxmlformats.org/officeDocument/2006/relationships/hyperlink" Target="http://www.wacampuscompact.org/Docs/CAC/Member%20Resources/4-5%20Tell%20Your%20Story.pdf" TargetMode="External"/><Relationship Id="rId59" Type="http://schemas.openxmlformats.org/officeDocument/2006/relationships/hyperlink" Target="http://readysetgrad.org/" TargetMode="External"/><Relationship Id="rId67" Type="http://schemas.openxmlformats.org/officeDocument/2006/relationships/hyperlink" Target="https://www.bls.gov/careeroutlook/home.htm" TargetMode="External"/><Relationship Id="rId20" Type="http://schemas.openxmlformats.org/officeDocument/2006/relationships/hyperlink" Target="https://www.khanacademy.org/" TargetMode="External"/><Relationship Id="rId41" Type="http://schemas.openxmlformats.org/officeDocument/2006/relationships/hyperlink" Target="http://www.commonapp.org/" TargetMode="External"/><Relationship Id="rId54" Type="http://schemas.openxmlformats.org/officeDocument/2006/relationships/hyperlink" Target="https://www.understood.org/en/school-learning/learning-at-home/homework-study-skills/how-to-help-your-teen-develop-good-study-habits" TargetMode="External"/><Relationship Id="rId62" Type="http://schemas.openxmlformats.org/officeDocument/2006/relationships/hyperlink" Target="https://www.scholarships.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0B_rHUPTSbSn0cmdHMVVGWWVNVFk/view?usp=sharing" TargetMode="External"/><Relationship Id="rId23" Type="http://schemas.openxmlformats.org/officeDocument/2006/relationships/hyperlink" Target="https://www.scholarships.com/resources/college-prep/preparing-for-college/high-school-action-plan/" TargetMode="External"/><Relationship Id="rId28" Type="http://schemas.openxmlformats.org/officeDocument/2006/relationships/hyperlink" Target="http://www.apa.org/ed/precollege/ptn/2014/08/college-freshmen.aspx" TargetMode="External"/><Relationship Id="rId36" Type="http://schemas.openxmlformats.org/officeDocument/2006/relationships/hyperlink" Target="https://jeopardylabs.com/play/what-do-you-know-about-college-jeopardy2" TargetMode="External"/><Relationship Id="rId49" Type="http://schemas.openxmlformats.org/officeDocument/2006/relationships/hyperlink" Target="http://www.wacampuscompact.org/Docs/CAC/Member%20Resources/11-12%20Identifying%20Career%20Goals.pdf" TargetMode="External"/><Relationship Id="rId57" Type="http://schemas.openxmlformats.org/officeDocument/2006/relationships/hyperlink" Target="https://www.michigan.gov/documents/mentormichigan/Middle_-_Match_Activity_Ideas_354660_7.pdf" TargetMode="External"/><Relationship Id="rId10" Type="http://schemas.openxmlformats.org/officeDocument/2006/relationships/hyperlink" Target="https://drive.google.com/file/d/0B_rHUPTSbSn0LVB3QXpBWS05bEk/view?usp=sharing" TargetMode="External"/><Relationship Id="rId31" Type="http://schemas.openxmlformats.org/officeDocument/2006/relationships/hyperlink" Target="https://drive.google.com/file/d/0B0ZXbGDHz_EybEZlRW5fSUVFblk/view?usp=sharing" TargetMode="External"/><Relationship Id="rId44" Type="http://schemas.openxmlformats.org/officeDocument/2006/relationships/hyperlink" Target="https://studentaid.ed.gov/sa/fafsa" TargetMode="External"/><Relationship Id="rId52" Type="http://schemas.openxmlformats.org/officeDocument/2006/relationships/hyperlink" Target="http://collegemajors101.com/" TargetMode="External"/><Relationship Id="rId60" Type="http://schemas.openxmlformats.org/officeDocument/2006/relationships/hyperlink" Target="https://www.khanacademy.org/test-prep/sat" TargetMode="External"/><Relationship Id="rId65" Type="http://schemas.openxmlformats.org/officeDocument/2006/relationships/hyperlink" Target="https://theschoolcounselorkind.wordpress.com/2014/05/26/career-unit-k-5/" TargetMode="External"/><Relationship Id="rId4" Type="http://schemas.openxmlformats.org/officeDocument/2006/relationships/webSettings" Target="webSettings.xml"/><Relationship Id="rId9" Type="http://schemas.openxmlformats.org/officeDocument/2006/relationships/hyperlink" Target="http://media.sheknows.com/article-downloads/hatch-discussion-guide.pdf" TargetMode="External"/><Relationship Id="rId13" Type="http://schemas.openxmlformats.org/officeDocument/2006/relationships/hyperlink" Target="https://nationalmentoringresourcecenter.org/index.php/30-topic-areas/180-youth-of-color.html" TargetMode="External"/><Relationship Id="rId18" Type="http://schemas.openxmlformats.org/officeDocument/2006/relationships/hyperlink" Target="https://multco.us/diversity-equity/equity-and-empowerment-lens" TargetMode="External"/><Relationship Id="rId39" Type="http://schemas.openxmlformats.org/officeDocument/2006/relationships/hyperlink" Target="https://www.pps.net/Page/1642" TargetMode="External"/><Relationship Id="rId34" Type="http://schemas.openxmlformats.org/officeDocument/2006/relationships/hyperlink" Target="http://www.wacampuscompact.org/Docs/CAC/Member%20Resources/4th%20-%205th%20College%20Options%20&amp;%20Scholarships%20Workshop.pdf" TargetMode="External"/><Relationship Id="rId50" Type="http://schemas.openxmlformats.org/officeDocument/2006/relationships/hyperlink" Target="http://www.wacampuscompact.org/Docs/CAC/Member%20Resources/6-12%20Step%20by%20Step%20College%20Awareness%20and%20Planning%20Early%20High%20School.pdf" TargetMode="External"/><Relationship Id="rId55" Type="http://schemas.openxmlformats.org/officeDocument/2006/relationships/hyperlink" Target="https://www.youtube.com/watch?v=UAhRf3U50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2018-10-25T16:56:00Z</dcterms:created>
  <dcterms:modified xsi:type="dcterms:W3CDTF">2018-10-25T16:56:00Z</dcterms:modified>
</cp:coreProperties>
</file>